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7844C" w14:textId="77777777" w:rsidR="00A002FB" w:rsidRDefault="00A002FB" w:rsidP="00A002FB">
      <w:pPr>
        <w:pStyle w:val="Ttulo1"/>
        <w:spacing w:before="0" w:line="276" w:lineRule="auto"/>
        <w:jc w:val="center"/>
      </w:pPr>
      <w:r>
        <w:t>Sugerencias de mediación pedagógica</w:t>
      </w:r>
    </w:p>
    <w:p w14:paraId="6F3B3125" w14:textId="105701AA" w:rsidR="000C35E0" w:rsidRPr="000C35E0" w:rsidRDefault="000C35E0" w:rsidP="00046DBD">
      <w:pPr>
        <w:pStyle w:val="Ttulo1"/>
        <w:spacing w:after="240"/>
        <w:jc w:val="center"/>
      </w:pPr>
      <w:r>
        <w:t>Guías de aprendizaje base</w:t>
      </w:r>
      <w:r w:rsidR="008B7FFA">
        <w:t xml:space="preserve"> para </w:t>
      </w:r>
      <w:r w:rsidR="008B7FFA" w:rsidRPr="008B7FFA">
        <w:rPr>
          <w:color w:val="C45911" w:themeColor="accent2" w:themeShade="BF"/>
        </w:rPr>
        <w:t>séptimo año</w:t>
      </w:r>
    </w:p>
    <w:p w14:paraId="49839FC1" w14:textId="77777777" w:rsidR="003131BF" w:rsidRDefault="003131BF" w:rsidP="00046DBD">
      <w:pPr>
        <w:pStyle w:val="Subttulo"/>
        <w:numPr>
          <w:ilvl w:val="0"/>
          <w:numId w:val="22"/>
        </w:numPr>
      </w:pPr>
      <w:r>
        <w:t>Aspectos generales:</w:t>
      </w:r>
    </w:p>
    <w:p w14:paraId="3F39EE63" w14:textId="15697ACC" w:rsidR="00412680" w:rsidRDefault="00412680" w:rsidP="00412680">
      <w:r>
        <w:t>A continuación, se brindan nuevas ideas o sugerencias de actividades de mediación, para apoyar las propuestas que el docente plantee en la elaboración de la guía de trabajo autónomo</w:t>
      </w:r>
      <w:r w:rsidR="008B7FFA">
        <w:t xml:space="preserve"> o el planeamiento didáctico</w:t>
      </w:r>
      <w:r>
        <w:t>, considerando la priorización de aprendizajes esperado</w:t>
      </w:r>
      <w:r w:rsidR="008B7FFA">
        <w:t>s delimitada por el MEP</w:t>
      </w:r>
      <w:r w:rsidR="00080C07">
        <w:t xml:space="preserve">, en el 2020, </w:t>
      </w:r>
      <w:r w:rsidR="008B7FFA">
        <w:t xml:space="preserve"> en las </w:t>
      </w:r>
      <w:hyperlink r:id="rId11" w:history="1">
        <w:r w:rsidRPr="008B7FFA">
          <w:rPr>
            <w:rStyle w:val="Hipervnculo"/>
            <w:i/>
          </w:rPr>
          <w:t>guías de aprendizaje base</w:t>
        </w:r>
      </w:hyperlink>
      <w:r w:rsidR="008B7FFA">
        <w:t>.</w:t>
      </w:r>
    </w:p>
    <w:p w14:paraId="2C7B201C" w14:textId="77777777" w:rsidR="00412680" w:rsidRDefault="00412680" w:rsidP="00412680">
      <w:r>
        <w:t>Es importante destacar;</w:t>
      </w:r>
    </w:p>
    <w:p w14:paraId="0A8BAB57" w14:textId="56410729" w:rsidR="00412680" w:rsidRDefault="00412680" w:rsidP="00080C07">
      <w:pPr>
        <w:pStyle w:val="Prrafodelista"/>
        <w:numPr>
          <w:ilvl w:val="0"/>
          <w:numId w:val="39"/>
        </w:numPr>
      </w:pPr>
      <w:r>
        <w:t>las posibilidades (en tiempo y ejecución), de cada actividad serán consideradas, posterior a su estudio, por el docente según las particularidades de su contexto educativo y en especial ante la capacidad de acceso tecnológico de sus estudiantes</w:t>
      </w:r>
      <w:r w:rsidR="008B7FFA">
        <w:t>.</w:t>
      </w:r>
      <w:r>
        <w:t xml:space="preserve"> </w:t>
      </w:r>
    </w:p>
    <w:p w14:paraId="2B38E1ED" w14:textId="77777777" w:rsidR="00412680" w:rsidRDefault="00412680" w:rsidP="00080C07">
      <w:pPr>
        <w:pStyle w:val="Prrafodelista"/>
        <w:numPr>
          <w:ilvl w:val="0"/>
          <w:numId w:val="39"/>
        </w:numPr>
      </w:pPr>
      <w:r>
        <w:t>El docente puede modificar o adaptar estas sugerencias cuando lo crea pertinente.</w:t>
      </w:r>
    </w:p>
    <w:p w14:paraId="6E05ED08" w14:textId="421EF60A" w:rsidR="003A1794" w:rsidRPr="00080C07" w:rsidRDefault="00412680" w:rsidP="00080C07">
      <w:pPr>
        <w:pStyle w:val="Prrafodelista"/>
        <w:keepNext/>
        <w:numPr>
          <w:ilvl w:val="0"/>
          <w:numId w:val="39"/>
        </w:numPr>
        <w:rPr>
          <w:rStyle w:val="Hipervnculo"/>
          <w:color w:val="auto"/>
          <w:u w:val="none"/>
        </w:rPr>
      </w:pPr>
      <w:r>
        <w:t xml:space="preserve">También puede </w:t>
      </w:r>
      <w:r w:rsidR="008B7FFA">
        <w:t xml:space="preserve">considerar </w:t>
      </w:r>
      <w:r>
        <w:t xml:space="preserve">las propuestas de mediación (previas a la priorización), accesibles en la sección de </w:t>
      </w:r>
      <w:hyperlink r:id="rId12" w:history="1">
        <w:r w:rsidRPr="009A2B9A">
          <w:rPr>
            <w:rStyle w:val="Hipervnculo"/>
          </w:rPr>
          <w:t>Sugerencias</w:t>
        </w:r>
      </w:hyperlink>
      <w:r w:rsidR="008B7FFA" w:rsidRPr="00080C07">
        <w:rPr>
          <w:rStyle w:val="Hipervnculo"/>
          <w:color w:val="auto"/>
          <w:u w:val="none"/>
        </w:rPr>
        <w:t>, del sitio web de Artes Plásticas</w:t>
      </w:r>
      <w:r w:rsidR="00080C07" w:rsidRPr="00080C07">
        <w:rPr>
          <w:rStyle w:val="Hipervnculo"/>
          <w:color w:val="auto"/>
          <w:u w:val="none"/>
        </w:rPr>
        <w:t>.</w:t>
      </w:r>
    </w:p>
    <w:p w14:paraId="475FB87F" w14:textId="77777777" w:rsidR="003608D5" w:rsidRDefault="003608D5" w:rsidP="00046DBD">
      <w:pPr>
        <w:pStyle w:val="Descripcin"/>
        <w:keepNext/>
        <w:rPr>
          <w:i w:val="0"/>
          <w:color w:val="auto"/>
          <w:sz w:val="24"/>
          <w:szCs w:val="24"/>
        </w:rPr>
        <w:sectPr w:rsidR="003608D5" w:rsidSect="005956F1">
          <w:headerReference w:type="default" r:id="rId13"/>
          <w:footerReference w:type="default" r:id="rId14"/>
          <w:pgSz w:w="12240" w:h="15840" w:code="1"/>
          <w:pgMar w:top="2693" w:right="1467" w:bottom="1559" w:left="1418" w:header="0" w:footer="408" w:gutter="0"/>
          <w:cols w:space="708"/>
          <w:docGrid w:linePitch="360"/>
        </w:sectPr>
      </w:pPr>
    </w:p>
    <w:p w14:paraId="7B42E9C5" w14:textId="0AF12FB2" w:rsidR="00046DBD" w:rsidRDefault="00046DBD" w:rsidP="00046DBD">
      <w:pPr>
        <w:pStyle w:val="Descripcin"/>
        <w:keepNext/>
        <w:rPr>
          <w:i w:val="0"/>
          <w:color w:val="auto"/>
          <w:sz w:val="24"/>
          <w:szCs w:val="24"/>
        </w:rPr>
      </w:pPr>
      <w:r w:rsidRPr="00046DBD">
        <w:rPr>
          <w:i w:val="0"/>
          <w:color w:val="auto"/>
          <w:sz w:val="24"/>
          <w:szCs w:val="24"/>
        </w:rPr>
        <w:lastRenderedPageBreak/>
        <w:t xml:space="preserve">Tabla </w:t>
      </w:r>
      <w:r w:rsidRPr="00046DBD">
        <w:rPr>
          <w:i w:val="0"/>
          <w:color w:val="auto"/>
          <w:sz w:val="24"/>
          <w:szCs w:val="24"/>
        </w:rPr>
        <w:fldChar w:fldCharType="begin"/>
      </w:r>
      <w:r w:rsidRPr="00046DBD">
        <w:rPr>
          <w:i w:val="0"/>
          <w:color w:val="auto"/>
          <w:sz w:val="24"/>
          <w:szCs w:val="24"/>
        </w:rPr>
        <w:instrText xml:space="preserve"> SEQ Tabla \* ARABIC </w:instrText>
      </w:r>
      <w:r w:rsidRPr="00046DBD">
        <w:rPr>
          <w:i w:val="0"/>
          <w:color w:val="auto"/>
          <w:sz w:val="24"/>
          <w:szCs w:val="24"/>
        </w:rPr>
        <w:fldChar w:fldCharType="separate"/>
      </w:r>
      <w:r w:rsidRPr="00046DBD">
        <w:rPr>
          <w:i w:val="0"/>
          <w:noProof/>
          <w:color w:val="auto"/>
          <w:sz w:val="24"/>
          <w:szCs w:val="24"/>
        </w:rPr>
        <w:t>1</w:t>
      </w:r>
      <w:r w:rsidRPr="00046DBD">
        <w:rPr>
          <w:i w:val="0"/>
          <w:color w:val="auto"/>
          <w:sz w:val="24"/>
          <w:szCs w:val="24"/>
        </w:rPr>
        <w:fldChar w:fldCharType="end"/>
      </w:r>
      <w:r w:rsidRPr="00046DBD">
        <w:rPr>
          <w:i w:val="0"/>
          <w:color w:val="auto"/>
          <w:sz w:val="24"/>
          <w:szCs w:val="24"/>
        </w:rPr>
        <w:t xml:space="preserve">. Plantilla priorizada de aprendizajes esperados, </w:t>
      </w:r>
      <w:r w:rsidR="000F1B66">
        <w:rPr>
          <w:i w:val="0"/>
          <w:color w:val="auto"/>
          <w:sz w:val="24"/>
          <w:szCs w:val="24"/>
        </w:rPr>
        <w:t>séptimo año</w:t>
      </w:r>
      <w:r w:rsidR="00080C07">
        <w:rPr>
          <w:i w:val="0"/>
          <w:color w:val="auto"/>
          <w:sz w:val="24"/>
          <w:szCs w:val="24"/>
        </w:rPr>
        <w:t>.</w:t>
      </w:r>
    </w:p>
    <w:tbl>
      <w:tblPr>
        <w:tblStyle w:val="Tablaconcuadrcula1"/>
        <w:tblpPr w:leftFromText="141" w:rightFromText="141" w:vertAnchor="text" w:tblpX="-1706" w:tblpY="1"/>
        <w:tblOverlap w:val="never"/>
        <w:tblW w:w="5875" w:type="pct"/>
        <w:tblLayout w:type="fixed"/>
        <w:tblLook w:val="06A0" w:firstRow="1" w:lastRow="0" w:firstColumn="1" w:lastColumn="0" w:noHBand="1" w:noVBand="1"/>
      </w:tblPr>
      <w:tblGrid>
        <w:gridCol w:w="2692"/>
        <w:gridCol w:w="2692"/>
        <w:gridCol w:w="2694"/>
        <w:gridCol w:w="5526"/>
      </w:tblGrid>
      <w:tr w:rsidR="00F604FF" w:rsidRPr="00065881" w14:paraId="7315621A" w14:textId="77777777" w:rsidTr="00F604FF">
        <w:trPr>
          <w:tblHeader/>
        </w:trPr>
        <w:tc>
          <w:tcPr>
            <w:tcW w:w="989" w:type="pct"/>
            <w:shd w:val="clear" w:color="auto" w:fill="F2F2F2" w:themeFill="background1" w:themeFillShade="F2"/>
          </w:tcPr>
          <w:p w14:paraId="510F2393" w14:textId="77777777" w:rsidR="00F604FF" w:rsidRPr="00065881" w:rsidRDefault="00F604FF" w:rsidP="000A4791">
            <w:pPr>
              <w:jc w:val="center"/>
              <w:rPr>
                <w:rFonts w:cs="Arial"/>
                <w:szCs w:val="24"/>
              </w:rPr>
            </w:pPr>
            <w:r w:rsidRPr="00065881">
              <w:rPr>
                <w:rFonts w:cs="Arial"/>
                <w:b/>
                <w:szCs w:val="24"/>
              </w:rPr>
              <w:t>Aprendizaje esperado base</w:t>
            </w:r>
            <w:r w:rsidRPr="00065881">
              <w:rPr>
                <w:rFonts w:cs="Arial"/>
                <w:szCs w:val="24"/>
              </w:rPr>
              <w:t xml:space="preserve"> </w:t>
            </w:r>
          </w:p>
          <w:p w14:paraId="4CD4A5BA" w14:textId="77777777" w:rsidR="00F604FF" w:rsidRPr="00065881" w:rsidRDefault="00F604FF" w:rsidP="000A4791">
            <w:pPr>
              <w:jc w:val="center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t>(Fundamental)</w:t>
            </w:r>
          </w:p>
        </w:tc>
        <w:tc>
          <w:tcPr>
            <w:tcW w:w="989" w:type="pct"/>
            <w:shd w:val="clear" w:color="auto" w:fill="F2F2F2" w:themeFill="background1" w:themeFillShade="F2"/>
          </w:tcPr>
          <w:p w14:paraId="14E6BCEB" w14:textId="77777777" w:rsidR="00F604FF" w:rsidRPr="00065881" w:rsidRDefault="00F604FF" w:rsidP="000A4791">
            <w:pPr>
              <w:jc w:val="center"/>
              <w:rPr>
                <w:rFonts w:cs="Arial"/>
                <w:b/>
                <w:szCs w:val="24"/>
              </w:rPr>
            </w:pPr>
            <w:r w:rsidRPr="00065881">
              <w:rPr>
                <w:rFonts w:cs="Arial"/>
                <w:b/>
                <w:szCs w:val="24"/>
              </w:rPr>
              <w:t>Aprendizaje esperado</w:t>
            </w:r>
          </w:p>
          <w:p w14:paraId="72EA4FDF" w14:textId="77777777" w:rsidR="00F604FF" w:rsidRPr="00065881" w:rsidRDefault="00F604FF" w:rsidP="000A4791">
            <w:pPr>
              <w:jc w:val="center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t>(Componente del programa de estudio)</w:t>
            </w:r>
          </w:p>
        </w:tc>
        <w:tc>
          <w:tcPr>
            <w:tcW w:w="990" w:type="pct"/>
            <w:shd w:val="clear" w:color="auto" w:fill="F2F2F2" w:themeFill="background1" w:themeFillShade="F2"/>
          </w:tcPr>
          <w:p w14:paraId="22070950" w14:textId="77777777" w:rsidR="00F604FF" w:rsidRPr="00065881" w:rsidRDefault="00F604FF" w:rsidP="000A4791">
            <w:pPr>
              <w:jc w:val="center"/>
              <w:rPr>
                <w:rFonts w:cs="Arial"/>
                <w:b/>
                <w:szCs w:val="24"/>
              </w:rPr>
            </w:pPr>
            <w:r w:rsidRPr="00065881">
              <w:rPr>
                <w:rFonts w:cs="Arial"/>
                <w:b/>
                <w:szCs w:val="24"/>
              </w:rPr>
              <w:t xml:space="preserve">Indicador del aprendizaje esperado </w:t>
            </w:r>
          </w:p>
        </w:tc>
        <w:tc>
          <w:tcPr>
            <w:tcW w:w="2031" w:type="pct"/>
            <w:shd w:val="clear" w:color="auto" w:fill="F2F2F2" w:themeFill="background1" w:themeFillShade="F2"/>
          </w:tcPr>
          <w:p w14:paraId="02FCF9BD" w14:textId="77777777" w:rsidR="00F604FF" w:rsidRPr="00065881" w:rsidRDefault="00F604FF" w:rsidP="000A4791">
            <w:pPr>
              <w:jc w:val="center"/>
              <w:rPr>
                <w:rFonts w:cs="Arial"/>
                <w:b/>
                <w:szCs w:val="24"/>
              </w:rPr>
            </w:pPr>
            <w:r w:rsidRPr="00065881">
              <w:rPr>
                <w:rFonts w:cs="Arial"/>
                <w:b/>
                <w:szCs w:val="24"/>
              </w:rPr>
              <w:t xml:space="preserve">Estrategias didácticas sugeridas  </w:t>
            </w:r>
          </w:p>
        </w:tc>
      </w:tr>
      <w:tr w:rsidR="00F604FF" w:rsidRPr="00065881" w14:paraId="7048B7A8" w14:textId="77777777" w:rsidTr="00F604FF">
        <w:trPr>
          <w:trHeight w:val="984"/>
        </w:trPr>
        <w:tc>
          <w:tcPr>
            <w:tcW w:w="989" w:type="pct"/>
          </w:tcPr>
          <w:p w14:paraId="166179A8" w14:textId="77777777" w:rsidR="00F604FF" w:rsidRPr="00065881" w:rsidRDefault="00F604FF" w:rsidP="000A4791">
            <w:pPr>
              <w:contextualSpacing/>
              <w:jc w:val="both"/>
              <w:rPr>
                <w:rFonts w:cs="Arial"/>
                <w:iCs/>
                <w:szCs w:val="24"/>
                <w:lang w:val="es-ES"/>
              </w:rPr>
            </w:pPr>
            <w:r w:rsidRPr="00065881">
              <w:rPr>
                <w:rFonts w:cs="Arial"/>
                <w:b/>
                <w:szCs w:val="24"/>
              </w:rPr>
              <w:t>Eje vertical</w:t>
            </w:r>
            <w:r w:rsidRPr="00065881">
              <w:rPr>
                <w:rFonts w:cs="Arial"/>
                <w:iCs/>
                <w:szCs w:val="24"/>
                <w:lang w:val="es-ES"/>
              </w:rPr>
              <w:t xml:space="preserve"> </w:t>
            </w:r>
          </w:p>
          <w:p w14:paraId="3484DF66" w14:textId="77777777" w:rsidR="00F604FF" w:rsidRPr="00065881" w:rsidRDefault="00F604FF" w:rsidP="000A4791">
            <w:pPr>
              <w:contextualSpacing/>
              <w:jc w:val="both"/>
              <w:rPr>
                <w:rFonts w:cs="Arial"/>
                <w:iCs/>
                <w:szCs w:val="24"/>
                <w:lang w:val="es-ES"/>
              </w:rPr>
            </w:pPr>
            <w:r w:rsidRPr="00065881">
              <w:rPr>
                <w:rFonts w:cs="Arial"/>
                <w:iCs/>
                <w:szCs w:val="24"/>
                <w:lang w:val="es-ES"/>
              </w:rPr>
              <w:t>Pre-moderno, observación, mímesis y representación_ la inspiración artística figurativa</w:t>
            </w:r>
          </w:p>
        </w:tc>
        <w:tc>
          <w:tcPr>
            <w:tcW w:w="989" w:type="pct"/>
            <w:shd w:val="clear" w:color="auto" w:fill="FFFFFF" w:themeFill="background1"/>
          </w:tcPr>
          <w:p w14:paraId="560DC383" w14:textId="30C0DCE9" w:rsidR="00F604FF" w:rsidRPr="00065881" w:rsidRDefault="00F604FF" w:rsidP="008F2150">
            <w:pPr>
              <w:jc w:val="both"/>
              <w:rPr>
                <w:rFonts w:cs="Arial"/>
                <w:i/>
                <w:szCs w:val="24"/>
              </w:rPr>
            </w:pPr>
            <w:r w:rsidRPr="00065881">
              <w:rPr>
                <w:rFonts w:cs="Arial"/>
                <w:szCs w:val="24"/>
              </w:rPr>
              <w:t>Comprensión de conceptos básicos para promover la vivencia integral de los valores estéticos.</w:t>
            </w:r>
          </w:p>
        </w:tc>
        <w:tc>
          <w:tcPr>
            <w:tcW w:w="990" w:type="pct"/>
          </w:tcPr>
          <w:p w14:paraId="7EDCF889" w14:textId="5C48864F" w:rsidR="00F604FF" w:rsidRPr="008F2150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t>Demuestra la comprensión de conceptos básicos para promover la vivencia integral de los valores estéticos.</w:t>
            </w:r>
          </w:p>
        </w:tc>
        <w:tc>
          <w:tcPr>
            <w:tcW w:w="2031" w:type="pct"/>
          </w:tcPr>
          <w:p w14:paraId="6348AA59" w14:textId="3A8E200F" w:rsidR="00F604FF" w:rsidRDefault="00F604FF" w:rsidP="000A479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Antes de comenzar con las actividades meramente plásticas, el docente puede exponer a los estudiantes una frase o concepto (propia o referida), que ilustre o motive hacia el aprendizaje esperado; por ejemplo: ‘</w:t>
            </w:r>
          </w:p>
          <w:p w14:paraId="031DB80A" w14:textId="77777777" w:rsidR="00F604FF" w:rsidRPr="00EB4DD1" w:rsidRDefault="00F604FF" w:rsidP="000A4791">
            <w:pPr>
              <w:rPr>
                <w:color w:val="002060"/>
              </w:rPr>
            </w:pPr>
            <w:r w:rsidRPr="00EB4DD1">
              <w:rPr>
                <w:color w:val="002060"/>
              </w:rPr>
              <w:t xml:space="preserve">¿Qué es la estética? es la experiencia sensorial y emocional con las cosas que nos rodean, su percepción y su influencia en nosotros. </w:t>
            </w:r>
          </w:p>
          <w:p w14:paraId="20C9D6C6" w14:textId="547F9E2C" w:rsidR="00F604FF" w:rsidRDefault="00F604FF" w:rsidP="000A4791">
            <w:pPr>
              <w:rPr>
                <w:color w:val="002060"/>
              </w:rPr>
            </w:pPr>
            <w:r w:rsidRPr="00674B85">
              <w:rPr>
                <w:color w:val="002060"/>
              </w:rPr>
              <w:lastRenderedPageBreak/>
              <w:t xml:space="preserve">Los valores estéticos, definen esa experiencia; bello, sublime, </w:t>
            </w:r>
            <w:r w:rsidRPr="00EB4DD1">
              <w:rPr>
                <w:color w:val="002060"/>
              </w:rPr>
              <w:t>misterioso</w:t>
            </w:r>
            <w:r>
              <w:rPr>
                <w:color w:val="002060"/>
              </w:rPr>
              <w:t>, grotesco, etc.</w:t>
            </w:r>
          </w:p>
          <w:p w14:paraId="08C59518" w14:textId="1A1CB268" w:rsidR="00F604FF" w:rsidRPr="00EB4DD1" w:rsidRDefault="00F604FF" w:rsidP="000A4791">
            <w:pPr>
              <w:rPr>
                <w:color w:val="002060"/>
              </w:rPr>
            </w:pPr>
            <w:r w:rsidRPr="00EB4DD1">
              <w:rPr>
                <w:color w:val="002060"/>
              </w:rPr>
              <w:t>“Los valores estéticos deben</w:t>
            </w:r>
            <w:r>
              <w:rPr>
                <w:color w:val="002060"/>
              </w:rPr>
              <w:t xml:space="preserve"> e</w:t>
            </w:r>
            <w:r w:rsidRPr="00EB4DD1">
              <w:rPr>
                <w:color w:val="002060"/>
              </w:rPr>
              <w:t>ntenderse, en su propio contexto y experiencias personales.”</w:t>
            </w:r>
            <w:r>
              <w:rPr>
                <w:color w:val="002060"/>
              </w:rPr>
              <w:t xml:space="preserve"> (programa de estudios A.P.).</w:t>
            </w:r>
          </w:p>
          <w:p w14:paraId="4D7A8570" w14:textId="00A59D47" w:rsidR="00F604FF" w:rsidRDefault="00F604FF" w:rsidP="000A479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Para luego realizar una pequeña reflexión que dirija y motive a los estudiantes en las actividades siguientes. Esta actividad puede desarrollarla de manera escrita o bien a través de un podcast, cargar el archivo en el OneDrive y compartir el enlace a sus estudiantes. Revisa la sección; Algunos </w:t>
            </w:r>
            <w:hyperlink w:anchor="insumos" w:history="1">
              <w:r w:rsidRPr="005956F1">
                <w:rPr>
                  <w:rStyle w:val="Hipervnculo"/>
                  <w:rFonts w:cs="Arial"/>
                  <w:szCs w:val="24"/>
                </w:rPr>
                <w:t>insumos</w:t>
              </w:r>
            </w:hyperlink>
            <w:r>
              <w:rPr>
                <w:rFonts w:cs="Arial"/>
                <w:szCs w:val="24"/>
              </w:rPr>
              <w:t xml:space="preserve"> de interés para el docente.</w:t>
            </w:r>
          </w:p>
          <w:p w14:paraId="2A5FCDA9" w14:textId="77777777" w:rsidR="00F604FF" w:rsidRDefault="00F604FF" w:rsidP="000A479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 relación a las actividades plásticas:</w:t>
            </w:r>
          </w:p>
          <w:p w14:paraId="617EFE91" w14:textId="20A573FA" w:rsidR="00F604FF" w:rsidRDefault="00F604FF" w:rsidP="000A479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 xml:space="preserve">El docente puede solicitar a sus estudiantes; buscar una hoja en el medio que le rodea, que sea natural. Para la selección, el estudiante debe comprender que se requiere un “espécimen” que le atraiga, </w:t>
            </w:r>
            <w:r w:rsidRPr="003608D5">
              <w:rPr>
                <w:rFonts w:cs="Arial"/>
                <w:b/>
                <w:szCs w:val="24"/>
              </w:rPr>
              <w:t>que llame su interés</w:t>
            </w:r>
            <w:r>
              <w:rPr>
                <w:rFonts w:cs="Arial"/>
                <w:szCs w:val="24"/>
              </w:rPr>
              <w:t xml:space="preserve">; además de tener un tamaño adecuado para apreciar sus cualidades físicas y trabajar en el formato de una hoja carta. </w:t>
            </w:r>
          </w:p>
          <w:p w14:paraId="7E379601" w14:textId="0FD7B672" w:rsidR="00F604FF" w:rsidRDefault="00F604FF" w:rsidP="000A479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Con la hoja seleccionada, se puede llevar a cabo las siguientes actividades:</w:t>
            </w:r>
          </w:p>
          <w:p w14:paraId="005586BB" w14:textId="31669E7D" w:rsidR="00F604FF" w:rsidRDefault="00F604FF" w:rsidP="000A4791">
            <w:pPr>
              <w:pStyle w:val="Prrafodelista"/>
              <w:numPr>
                <w:ilvl w:val="0"/>
                <w:numId w:val="24"/>
              </w:numPr>
              <w:ind w:left="283" w:hanging="283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“E</w:t>
            </w:r>
            <w:r w:rsidRPr="00435780">
              <w:rPr>
                <w:rFonts w:cs="Arial"/>
                <w:szCs w:val="24"/>
              </w:rPr>
              <w:t>stétic</w:t>
            </w:r>
            <w:r w:rsidRPr="00674B85">
              <w:rPr>
                <w:rFonts w:cs="Arial"/>
                <w:szCs w:val="24"/>
              </w:rPr>
              <w:t xml:space="preserve">a de lo natural: </w:t>
            </w:r>
            <w:r>
              <w:rPr>
                <w:rFonts w:cs="Arial"/>
                <w:szCs w:val="24"/>
              </w:rPr>
              <w:t>realizar una pequeña descripción de la hoja siguiendo estas preguntas: ¿Qué me atrajo de esta hoja?, su forma, sus colores, su aspecto, textura, etc. ¿por qué?</w:t>
            </w:r>
          </w:p>
          <w:p w14:paraId="3C905127" w14:textId="429271C4" w:rsidR="00F604FF" w:rsidRDefault="00F604FF" w:rsidP="000A4791">
            <w:pPr>
              <w:pStyle w:val="Prrafodelista"/>
              <w:ind w:left="283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¿Dónde se encuentra lo “bello” en esta hoja?</w:t>
            </w:r>
          </w:p>
          <w:p w14:paraId="6DD3B8BC" w14:textId="25855C75" w:rsidR="00F604FF" w:rsidRDefault="00F604FF" w:rsidP="000A4791">
            <w:pPr>
              <w:pStyle w:val="Prrafodelista"/>
              <w:ind w:left="283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¿qué otras cualidades se perciben en ella? </w:t>
            </w:r>
          </w:p>
          <w:p w14:paraId="3E2D8A04" w14:textId="2979B9A7" w:rsidR="00F604FF" w:rsidRDefault="00F604FF" w:rsidP="000A4791">
            <w:pPr>
              <w:pStyle w:val="Prrafodelista"/>
              <w:numPr>
                <w:ilvl w:val="0"/>
                <w:numId w:val="24"/>
              </w:numPr>
              <w:ind w:left="283" w:hanging="283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Una hoja; fuente para la creación plástica:</w:t>
            </w:r>
          </w:p>
          <w:p w14:paraId="6E62EC25" w14:textId="6AF16C18" w:rsidR="00F604FF" w:rsidRPr="00133C26" w:rsidRDefault="00F604FF" w:rsidP="000A4791">
            <w:pPr>
              <w:pStyle w:val="Prrafodelista"/>
              <w:numPr>
                <w:ilvl w:val="0"/>
                <w:numId w:val="28"/>
              </w:numPr>
              <w:ind w:left="283" w:hanging="283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¿Cómo muestro la </w:t>
            </w:r>
            <w:r w:rsidRPr="00425BFC">
              <w:rPr>
                <w:rFonts w:cs="Arial"/>
                <w:i/>
                <w:szCs w:val="24"/>
              </w:rPr>
              <w:t>majestuosidad</w:t>
            </w:r>
            <w:r>
              <w:rPr>
                <w:rFonts w:cs="Arial"/>
                <w:szCs w:val="24"/>
              </w:rPr>
              <w:t xml:space="preserve"> (fealdad, belleza, rareza…), de mi hoja? el estudiante responde a esta interrogante realizando un producto plástico ya sea; por medio de … </w:t>
            </w:r>
            <w:r w:rsidRPr="00133C26">
              <w:rPr>
                <w:rFonts w:cs="Arial"/>
                <w:i/>
                <w:color w:val="002060"/>
                <w:szCs w:val="24"/>
              </w:rPr>
              <w:t>Impresiones</w:t>
            </w:r>
            <w:r w:rsidRPr="00133C26">
              <w:rPr>
                <w:rFonts w:cs="Arial"/>
                <w:szCs w:val="24"/>
              </w:rPr>
              <w:t xml:space="preserve">: Por medio de la impresión de las nervaduras de la hoja, los estudiantes realizarán una composición; considerando, simetría (axial, radial), sobre posición (por color-tamaño). El objetivo de la actividad es destacar rasgos interesantes en la forma o configuración de la hoja, el ¿por qué me atrajo? </w:t>
            </w:r>
            <w:r>
              <w:rPr>
                <w:rFonts w:cs="Arial"/>
                <w:szCs w:val="24"/>
              </w:rPr>
              <w:t xml:space="preserve">(referencia grafica 1). Si no poseen tempera u otro, puede utilizarse tinte a partir de un poco de gelatina o de “fresco” (*). </w:t>
            </w:r>
            <w:r w:rsidRPr="00133C26">
              <w:rPr>
                <w:rFonts w:cs="Arial"/>
                <w:szCs w:val="24"/>
              </w:rPr>
              <w:lastRenderedPageBreak/>
              <w:t>Considerar que el estudiante pudo escoger una hoja seca por lo qu</w:t>
            </w:r>
            <w:r>
              <w:rPr>
                <w:rFonts w:cs="Arial"/>
                <w:szCs w:val="24"/>
              </w:rPr>
              <w:t xml:space="preserve">e esta actividad debe adecuarse. </w:t>
            </w:r>
          </w:p>
          <w:p w14:paraId="640A3E5A" w14:textId="5BB5B882" w:rsidR="00F604FF" w:rsidRDefault="00F604FF" w:rsidP="000A4791">
            <w:pPr>
              <w:pStyle w:val="Prrafodelista"/>
              <w:ind w:left="283"/>
              <w:jc w:val="both"/>
              <w:rPr>
                <w:rFonts w:cs="Arial"/>
                <w:szCs w:val="24"/>
              </w:rPr>
            </w:pPr>
            <w:r w:rsidRPr="00133C26">
              <w:rPr>
                <w:rFonts w:cs="Arial"/>
                <w:color w:val="002060"/>
                <w:szCs w:val="24"/>
              </w:rPr>
              <w:t>Jugar con la figura y el fondo</w:t>
            </w:r>
            <w:r>
              <w:rPr>
                <w:rFonts w:cs="Arial"/>
                <w:szCs w:val="24"/>
              </w:rPr>
              <w:t xml:space="preserve">: a través de la técnica del estarcido (pincel, pajilla, cepillo de dientes). O bien, </w:t>
            </w:r>
            <w:r w:rsidRPr="00133C26">
              <w:rPr>
                <w:rFonts w:cs="Arial"/>
                <w:szCs w:val="24"/>
              </w:rPr>
              <w:t>proyectando la sombra de la hoja sobre la superficie</w:t>
            </w:r>
            <w:r>
              <w:rPr>
                <w:rFonts w:cs="Arial"/>
                <w:szCs w:val="24"/>
              </w:rPr>
              <w:t xml:space="preserve"> y dibujándola. Puede mover </w:t>
            </w:r>
            <w:r w:rsidRPr="00133C26">
              <w:rPr>
                <w:rFonts w:cs="Arial"/>
                <w:szCs w:val="24"/>
              </w:rPr>
              <w:t>la hoja para cambiar la posición, el tamaño y la dirección, volviendo la composición más diná</w:t>
            </w:r>
            <w:r>
              <w:rPr>
                <w:rFonts w:cs="Arial"/>
                <w:szCs w:val="24"/>
              </w:rPr>
              <w:t>mica y aportándoles color.</w:t>
            </w:r>
          </w:p>
          <w:p w14:paraId="35473FF0" w14:textId="75A27EF0" w:rsidR="00F604FF" w:rsidRPr="00133C26" w:rsidRDefault="00F604FF" w:rsidP="000A4791">
            <w:pPr>
              <w:pStyle w:val="Prrafodelista"/>
              <w:numPr>
                <w:ilvl w:val="0"/>
                <w:numId w:val="28"/>
              </w:numPr>
              <w:ind w:left="283" w:hanging="283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El misterio de la hoja: el estudiante “calca” varias veces a lo largo y ancho de la superficie de trabajo, la forma de la hoja, variando la dirección de esta. El estudiante puede sobreponer las figuras o bien, calcar juntándolas en alguna de sus lados, la idea es mostrar las figuras que se crean en el fondo o </w:t>
            </w:r>
            <w:r>
              <w:rPr>
                <w:rFonts w:cs="Arial"/>
                <w:szCs w:val="24"/>
              </w:rPr>
              <w:lastRenderedPageBreak/>
              <w:t>entre las líneas. Colorear aplicando alguna técnica pictórica. O destacando el fondo contra la figura (referencia grafica 2)</w:t>
            </w:r>
          </w:p>
          <w:p w14:paraId="7806E6B9" w14:textId="1E27EB2C" w:rsidR="00F604FF" w:rsidRPr="00B41B3A" w:rsidRDefault="00F604FF" w:rsidP="000A4791">
            <w:pPr>
              <w:pStyle w:val="Prrafodelista"/>
              <w:numPr>
                <w:ilvl w:val="0"/>
                <w:numId w:val="28"/>
              </w:numPr>
              <w:ind w:left="283" w:hanging="283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Para aquellos estudiantes que posean acceso a recurso tecnológicos, pueden trabajar estas opciones a través de software o app gratuitos de modificación de imágenes, como Gimp (Ver imagen 3 y 4). Se toma una fotografía de la hoja, se recorta (eliminando fondo), y modifica la tonalidad del color saturando este (por ejemplo), y se repite sobre el lienzo de manera modular.</w:t>
            </w:r>
          </w:p>
          <w:p w14:paraId="3BCE33DB" w14:textId="77777777" w:rsidR="00F604FF" w:rsidRDefault="00F604FF" w:rsidP="000A4791">
            <w:pPr>
              <w:jc w:val="both"/>
              <w:rPr>
                <w:rFonts w:cs="Arial"/>
                <w:szCs w:val="24"/>
              </w:rPr>
            </w:pPr>
            <w:r w:rsidRPr="00E84E9B">
              <w:rPr>
                <w:rFonts w:cs="Arial"/>
                <w:b/>
                <w:szCs w:val="24"/>
              </w:rPr>
              <w:t>Algunos recursos para considerar</w:t>
            </w:r>
            <w:r>
              <w:rPr>
                <w:rFonts w:cs="Arial"/>
                <w:szCs w:val="24"/>
              </w:rPr>
              <w:t xml:space="preserve">: </w:t>
            </w:r>
          </w:p>
          <w:p w14:paraId="70A81AB8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Infografía acerca de</w:t>
            </w:r>
            <w:r w:rsidRPr="00E84E9B">
              <w:rPr>
                <w:rFonts w:cs="Arial"/>
                <w:szCs w:val="24"/>
              </w:rPr>
              <w:t xml:space="preserve"> </w:t>
            </w:r>
            <w:hyperlink r:id="rId15" w:history="1">
              <w:r w:rsidRPr="00E84E9B">
                <w:rPr>
                  <w:rStyle w:val="Hipervnculo"/>
                  <w:rFonts w:cs="Arial"/>
                  <w:szCs w:val="24"/>
                </w:rPr>
                <w:t>Los Valores estéticos</w:t>
              </w:r>
            </w:hyperlink>
            <w:r>
              <w:rPr>
                <w:rFonts w:cs="Arial"/>
                <w:szCs w:val="24"/>
              </w:rPr>
              <w:t xml:space="preserve">. </w:t>
            </w:r>
            <w:r>
              <w:t xml:space="preserve"> </w:t>
            </w:r>
          </w:p>
        </w:tc>
      </w:tr>
      <w:tr w:rsidR="00F604FF" w:rsidRPr="00065881" w14:paraId="6EEC8A0D" w14:textId="77777777" w:rsidTr="00F604FF">
        <w:trPr>
          <w:trHeight w:val="1290"/>
        </w:trPr>
        <w:tc>
          <w:tcPr>
            <w:tcW w:w="989" w:type="pct"/>
          </w:tcPr>
          <w:p w14:paraId="30BAA756" w14:textId="77777777" w:rsidR="00F604FF" w:rsidRPr="00065881" w:rsidRDefault="00F604FF" w:rsidP="000A4791">
            <w:pPr>
              <w:jc w:val="both"/>
              <w:rPr>
                <w:rFonts w:cs="Arial"/>
                <w:i/>
                <w:szCs w:val="24"/>
              </w:rPr>
            </w:pPr>
          </w:p>
        </w:tc>
        <w:tc>
          <w:tcPr>
            <w:tcW w:w="989" w:type="pct"/>
            <w:shd w:val="clear" w:color="auto" w:fill="FFFFFF" w:themeFill="background1"/>
          </w:tcPr>
          <w:p w14:paraId="03B25919" w14:textId="77777777" w:rsidR="00F604FF" w:rsidRPr="00065881" w:rsidRDefault="00F604FF" w:rsidP="000A4791">
            <w:pPr>
              <w:jc w:val="both"/>
              <w:rPr>
                <w:rFonts w:eastAsia="Times New Roman" w:cs="Arial"/>
                <w:szCs w:val="24"/>
                <w:lang w:eastAsia="es-ES"/>
              </w:rPr>
            </w:pPr>
            <w:r w:rsidRPr="00065881">
              <w:rPr>
                <w:rFonts w:cs="Arial"/>
                <w:szCs w:val="24"/>
              </w:rPr>
              <w:t xml:space="preserve">Exploración de la clasificación de las artes, los diferentes elementos de la naturaleza y la mímesis en obras de artistas clásicos y académicos. </w:t>
            </w:r>
          </w:p>
        </w:tc>
        <w:tc>
          <w:tcPr>
            <w:tcW w:w="990" w:type="pct"/>
          </w:tcPr>
          <w:p w14:paraId="6C10D92A" w14:textId="77777777" w:rsidR="00F604FF" w:rsidRPr="00065881" w:rsidRDefault="00F604FF" w:rsidP="000A4791">
            <w:pPr>
              <w:jc w:val="both"/>
              <w:rPr>
                <w:rFonts w:eastAsia="Times New Roman" w:cs="Arial"/>
                <w:szCs w:val="24"/>
                <w:lang w:val="es-ES" w:eastAsia="es-ES"/>
              </w:rPr>
            </w:pPr>
            <w:r w:rsidRPr="00065881">
              <w:rPr>
                <w:rFonts w:cs="Arial"/>
                <w:szCs w:val="24"/>
              </w:rPr>
              <w:t>Relaciona la información obtenida para la exploración de la clasificación de las artes, los diferentes elementos de la naturaleza y la mímesis en obras de artistas clásicos y académicos</w:t>
            </w:r>
          </w:p>
        </w:tc>
        <w:tc>
          <w:tcPr>
            <w:tcW w:w="2031" w:type="pct"/>
          </w:tcPr>
          <w:p w14:paraId="384611E3" w14:textId="069A4B5D" w:rsidR="00F604FF" w:rsidRDefault="00F604FF" w:rsidP="000A479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En el documento; </w:t>
            </w:r>
            <w:hyperlink r:id="rId16" w:history="1">
              <w:r w:rsidRPr="00162FCD">
                <w:rPr>
                  <w:rStyle w:val="Hipervnculo"/>
                  <w:rFonts w:cs="Arial"/>
                  <w:szCs w:val="24"/>
                </w:rPr>
                <w:t>Introducción a la artes</w:t>
              </w:r>
            </w:hyperlink>
            <w:r>
              <w:rPr>
                <w:rFonts w:cs="Arial"/>
                <w:szCs w:val="24"/>
              </w:rPr>
              <w:t>, puedes encontrar aportes importantes para desarrollar el aprendizaje esperado.</w:t>
            </w:r>
          </w:p>
          <w:p w14:paraId="6849F2BE" w14:textId="1E0FE350" w:rsidR="00F604FF" w:rsidRDefault="00F604FF" w:rsidP="000A479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Introduce el tema con un podcast o una ficha didáctica.</w:t>
            </w:r>
          </w:p>
          <w:p w14:paraId="6290401D" w14:textId="4DC6655B" w:rsidR="00F604FF" w:rsidRDefault="00F604FF" w:rsidP="000A479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Este material también poder servirte: </w:t>
            </w:r>
            <w:hyperlink r:id="rId17" w:history="1">
              <w:r w:rsidRPr="00A934E0">
                <w:rPr>
                  <w:rStyle w:val="Hipervnculo"/>
                  <w:rFonts w:cs="Arial"/>
                  <w:szCs w:val="24"/>
                </w:rPr>
                <w:t>La figura humana en el Arte</w:t>
              </w:r>
            </w:hyperlink>
            <w:r>
              <w:rPr>
                <w:rFonts w:cs="Arial"/>
                <w:szCs w:val="24"/>
              </w:rPr>
              <w:t xml:space="preserve">. </w:t>
            </w:r>
          </w:p>
          <w:p w14:paraId="4F2B34DE" w14:textId="3137845D" w:rsidR="00F604FF" w:rsidRDefault="0003311C" w:rsidP="000A4791">
            <w:pPr>
              <w:rPr>
                <w:rFonts w:cs="Arial"/>
                <w:szCs w:val="24"/>
              </w:rPr>
            </w:pPr>
            <w:hyperlink r:id="rId18" w:history="1">
              <w:r w:rsidR="00F604FF" w:rsidRPr="00A934E0">
                <w:rPr>
                  <w:rStyle w:val="Hipervnculo"/>
                  <w:rFonts w:cs="Arial"/>
                  <w:szCs w:val="24"/>
                </w:rPr>
                <w:t>El cuerpo humano en el Arte</w:t>
              </w:r>
            </w:hyperlink>
            <w:r w:rsidR="00F604FF">
              <w:rPr>
                <w:rFonts w:cs="Arial"/>
                <w:szCs w:val="24"/>
              </w:rPr>
              <w:t>.</w:t>
            </w:r>
          </w:p>
          <w:p w14:paraId="39DDB409" w14:textId="76B611A4" w:rsidR="00F604FF" w:rsidRDefault="0003311C" w:rsidP="000A4791">
            <w:pPr>
              <w:rPr>
                <w:rFonts w:cs="Arial"/>
                <w:szCs w:val="24"/>
              </w:rPr>
            </w:pPr>
            <w:hyperlink r:id="rId19" w:history="1">
              <w:r w:rsidR="00F604FF" w:rsidRPr="008A1FED">
                <w:rPr>
                  <w:rStyle w:val="Hipervnculo"/>
                  <w:rFonts w:cs="Arial"/>
                  <w:szCs w:val="24"/>
                </w:rPr>
                <w:t>La figura humana en la historia del Arte</w:t>
              </w:r>
            </w:hyperlink>
            <w:r w:rsidR="00F604FF">
              <w:rPr>
                <w:rFonts w:cs="Arial"/>
                <w:szCs w:val="24"/>
              </w:rPr>
              <w:t>.</w:t>
            </w:r>
          </w:p>
          <w:p w14:paraId="65844669" w14:textId="2DFF7149" w:rsidR="00F604FF" w:rsidRDefault="00F604FF" w:rsidP="000A479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Actividades a desarrollar:</w:t>
            </w:r>
          </w:p>
          <w:p w14:paraId="305DC4E4" w14:textId="77777777" w:rsidR="00F604FF" w:rsidRDefault="00F604FF" w:rsidP="00D22A7A">
            <w:pPr>
              <w:pStyle w:val="Prrafodelista"/>
              <w:numPr>
                <w:ilvl w:val="0"/>
                <w:numId w:val="29"/>
              </w:numPr>
              <w:ind w:left="274" w:hanging="274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Lo que expresan las manos. </w:t>
            </w:r>
          </w:p>
          <w:p w14:paraId="3BA9BEA2" w14:textId="59F90D82" w:rsidR="00F604FF" w:rsidRDefault="00F604FF" w:rsidP="00D22A7A">
            <w:pPr>
              <w:pStyle w:val="Prrafodelista"/>
              <w:numPr>
                <w:ilvl w:val="0"/>
                <w:numId w:val="30"/>
              </w:numPr>
              <w:ind w:left="274" w:hanging="274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En esta actividad el docente pide a sus estudiantes tomar una (o varias) fotografía de </w:t>
            </w:r>
            <w:r>
              <w:rPr>
                <w:rFonts w:cs="Arial"/>
                <w:szCs w:val="24"/>
              </w:rPr>
              <w:lastRenderedPageBreak/>
              <w:t>las manos de sus familiares (su burbuja social). La idea es que el estudiante organice las manos de tal manera que resulte en una composición expresiva: jocosa, dramática, emocional… pueden incluir a sus mascotas…</w:t>
            </w:r>
          </w:p>
          <w:p w14:paraId="4288188E" w14:textId="4223F26D" w:rsidR="00F604FF" w:rsidRDefault="00F604FF" w:rsidP="00D22A7A">
            <w:pPr>
              <w:pStyle w:val="Prrafodelista"/>
              <w:numPr>
                <w:ilvl w:val="0"/>
                <w:numId w:val="30"/>
              </w:numPr>
              <w:ind w:left="274" w:hanging="274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Otra opción es que calque las manos de sus familiares (sobre una hoja de papel), organizando una composición con ellos.</w:t>
            </w:r>
          </w:p>
          <w:p w14:paraId="0C0D5F4A" w14:textId="7AE4EE88" w:rsidR="00F604FF" w:rsidRDefault="00F604FF" w:rsidP="00D22A7A">
            <w:pPr>
              <w:pStyle w:val="Prrafodelista"/>
              <w:numPr>
                <w:ilvl w:val="0"/>
                <w:numId w:val="30"/>
              </w:numPr>
              <w:ind w:left="274" w:hanging="274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También puede imprimir las manos con colores diferentes organizando una composición armoniosa.</w:t>
            </w:r>
          </w:p>
          <w:p w14:paraId="3B9FDE81" w14:textId="01D749E4" w:rsidR="00F604FF" w:rsidRDefault="00F604FF" w:rsidP="00D22A7A">
            <w:pPr>
              <w:pStyle w:val="Prrafodelista"/>
              <w:numPr>
                <w:ilvl w:val="0"/>
                <w:numId w:val="30"/>
              </w:numPr>
              <w:ind w:left="274" w:hanging="274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Con opciones de tecnología estas composiciones pueden realizarse a partir de una app de manipulación de imágenes o un software.</w:t>
            </w:r>
          </w:p>
          <w:p w14:paraId="15E09007" w14:textId="09F15C94" w:rsidR="00F604FF" w:rsidRDefault="00F604FF" w:rsidP="00D22A7A">
            <w:pPr>
              <w:pStyle w:val="Prrafodelista"/>
              <w:numPr>
                <w:ilvl w:val="0"/>
                <w:numId w:val="29"/>
              </w:numPr>
              <w:ind w:left="274" w:hanging="283"/>
              <w:rPr>
                <w:lang w:val="es-ES"/>
              </w:rPr>
            </w:pPr>
            <w:r>
              <w:rPr>
                <w:rFonts w:cs="Arial"/>
                <w:szCs w:val="24"/>
              </w:rPr>
              <w:lastRenderedPageBreak/>
              <w:t>¿</w:t>
            </w:r>
            <w:r w:rsidRPr="00D22A7A">
              <w:rPr>
                <w:rFonts w:cs="Arial"/>
                <w:szCs w:val="24"/>
              </w:rPr>
              <w:t>Conoces a</w:t>
            </w:r>
            <w:r w:rsidRPr="00D22A7A">
              <w:rPr>
                <w:lang w:val="es-ES"/>
              </w:rPr>
              <w:t xml:space="preserve"> Giuseppe Arcimboldo</w:t>
            </w:r>
            <w:r>
              <w:rPr>
                <w:lang w:val="es-ES"/>
              </w:rPr>
              <w:t xml:space="preserve">? (accede a su galería de sus obras, en </w:t>
            </w:r>
            <w:hyperlink r:id="rId20" w:history="1">
              <w:proofErr w:type="spellStart"/>
              <w:r w:rsidRPr="00AA68AC">
                <w:rPr>
                  <w:rStyle w:val="Hipervnculo"/>
                  <w:lang w:val="es-ES"/>
                </w:rPr>
                <w:t>wikiArt</w:t>
              </w:r>
              <w:proofErr w:type="spellEnd"/>
            </w:hyperlink>
            <w:r>
              <w:rPr>
                <w:lang w:val="es-ES"/>
              </w:rPr>
              <w:t xml:space="preserve">). </w:t>
            </w:r>
          </w:p>
          <w:p w14:paraId="55F38673" w14:textId="796C6B50" w:rsidR="00F604FF" w:rsidRDefault="00F604FF" w:rsidP="00AA68AC">
            <w:pPr>
              <w:pStyle w:val="Prrafodelista"/>
              <w:numPr>
                <w:ilvl w:val="0"/>
                <w:numId w:val="32"/>
              </w:numPr>
              <w:ind w:left="274" w:hanging="283"/>
              <w:rPr>
                <w:lang w:val="es-ES"/>
              </w:rPr>
            </w:pPr>
            <w:r>
              <w:rPr>
                <w:lang w:val="es-ES"/>
              </w:rPr>
              <w:t xml:space="preserve">el docente pide a los estudiantes, con acceso a internet estudiar una de las obras de este artista del renacimiento italiano. </w:t>
            </w:r>
          </w:p>
          <w:p w14:paraId="445658EA" w14:textId="06CBD409" w:rsidR="00F604FF" w:rsidRPr="005301E3" w:rsidRDefault="00F604FF" w:rsidP="000A4791">
            <w:pPr>
              <w:pStyle w:val="Prrafodelista"/>
              <w:numPr>
                <w:ilvl w:val="0"/>
                <w:numId w:val="31"/>
              </w:numPr>
              <w:ind w:left="274" w:hanging="274"/>
              <w:rPr>
                <w:lang w:val="es-ES"/>
              </w:rPr>
            </w:pPr>
            <w:r>
              <w:rPr>
                <w:lang w:val="es-ES"/>
              </w:rPr>
              <w:t xml:space="preserve">El estudiante, busca elementos naturales en su entorno inmediato y realiza la representación de un rostro humano con ellas, inspirado en la obra de </w:t>
            </w:r>
            <w:r w:rsidRPr="00D22A7A">
              <w:rPr>
                <w:lang w:val="es-ES"/>
              </w:rPr>
              <w:t>Giuseppe Arcimboldo</w:t>
            </w:r>
            <w:r>
              <w:rPr>
                <w:lang w:val="es-ES"/>
              </w:rPr>
              <w:t>.(ver referencia 4).</w:t>
            </w:r>
          </w:p>
        </w:tc>
      </w:tr>
      <w:tr w:rsidR="00F604FF" w:rsidRPr="00065881" w14:paraId="4A3AFC29" w14:textId="77777777" w:rsidTr="00054DBF">
        <w:trPr>
          <w:trHeight w:val="132"/>
        </w:trPr>
        <w:tc>
          <w:tcPr>
            <w:tcW w:w="989" w:type="pct"/>
          </w:tcPr>
          <w:p w14:paraId="0378FBC1" w14:textId="77777777" w:rsidR="00F604FF" w:rsidRPr="00065881" w:rsidRDefault="00F604FF" w:rsidP="000A4791">
            <w:pPr>
              <w:jc w:val="both"/>
              <w:rPr>
                <w:rFonts w:cs="Arial"/>
                <w:i/>
                <w:szCs w:val="24"/>
              </w:rPr>
            </w:pPr>
          </w:p>
        </w:tc>
        <w:tc>
          <w:tcPr>
            <w:tcW w:w="989" w:type="pct"/>
            <w:shd w:val="clear" w:color="auto" w:fill="FFFFFF" w:themeFill="background1"/>
          </w:tcPr>
          <w:p w14:paraId="535EC54C" w14:textId="77777777" w:rsidR="00F604FF" w:rsidRPr="00065881" w:rsidRDefault="00F604FF" w:rsidP="000A4791">
            <w:pPr>
              <w:jc w:val="both"/>
              <w:rPr>
                <w:rFonts w:eastAsia="Times New Roman" w:cs="Arial"/>
                <w:szCs w:val="24"/>
                <w:lang w:eastAsia="es-ES"/>
              </w:rPr>
            </w:pPr>
            <w:r w:rsidRPr="00065881">
              <w:rPr>
                <w:rFonts w:cs="Arial"/>
                <w:szCs w:val="24"/>
              </w:rPr>
              <w:t xml:space="preserve">Aplicación de técnicas artísticas como dibujo, pintura, grabado, escultura, etc., en la interpretación de temas artísticos: paisajes, </w:t>
            </w:r>
            <w:r w:rsidRPr="00065881">
              <w:rPr>
                <w:rFonts w:cs="Arial"/>
                <w:szCs w:val="24"/>
              </w:rPr>
              <w:lastRenderedPageBreak/>
              <w:t xml:space="preserve">bodegones, figura humana: autorretrato, retrato, partes del cuerpo. </w:t>
            </w:r>
          </w:p>
        </w:tc>
        <w:tc>
          <w:tcPr>
            <w:tcW w:w="990" w:type="pct"/>
            <w:vAlign w:val="center"/>
          </w:tcPr>
          <w:p w14:paraId="75C3D890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lastRenderedPageBreak/>
              <w:t xml:space="preserve">Utiliza nueva información en la aplicación de técnicas artísticas como dibujo, pintura, grabado, escultura, etc., para la </w:t>
            </w:r>
            <w:r w:rsidRPr="00065881">
              <w:rPr>
                <w:rFonts w:cs="Arial"/>
                <w:szCs w:val="24"/>
              </w:rPr>
              <w:lastRenderedPageBreak/>
              <w:t>interpretación de temas artísticos: paisajes, bodegones, figura humana: autorretrato, retrato, partes del cuerpo.</w:t>
            </w:r>
          </w:p>
          <w:p w14:paraId="7557F1FD" w14:textId="77777777" w:rsidR="00F604FF" w:rsidRPr="00065881" w:rsidRDefault="00F604FF" w:rsidP="000A4791">
            <w:pPr>
              <w:jc w:val="both"/>
              <w:rPr>
                <w:rFonts w:eastAsia="Times New Roman" w:cs="Arial"/>
                <w:szCs w:val="24"/>
                <w:lang w:val="es-ES" w:eastAsia="es-ES"/>
              </w:rPr>
            </w:pPr>
          </w:p>
        </w:tc>
        <w:tc>
          <w:tcPr>
            <w:tcW w:w="2031" w:type="pct"/>
          </w:tcPr>
          <w:p w14:paraId="2BEFA47C" w14:textId="095ACA7E" w:rsidR="00764367" w:rsidRDefault="00764367" w:rsidP="00212779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 xml:space="preserve">Considera este material para realizar una introducción al aprendizaje esperado: </w:t>
            </w:r>
            <w:hyperlink r:id="rId21" w:history="1">
              <w:r w:rsidRPr="00764367">
                <w:rPr>
                  <w:rStyle w:val="Hipervnculo"/>
                  <w:rFonts w:cs="Arial"/>
                  <w:szCs w:val="24"/>
                </w:rPr>
                <w:t>Técnicas artísticas</w:t>
              </w:r>
            </w:hyperlink>
          </w:p>
          <w:p w14:paraId="201C10CD" w14:textId="18AA8E34" w:rsidR="00F604FF" w:rsidRDefault="00F604FF" w:rsidP="00212779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Para realizar actividades que desarrollen este aprendizaje, el docente puede trabajar con materiales accesibles en el hogar:</w:t>
            </w:r>
          </w:p>
          <w:p w14:paraId="3BD77241" w14:textId="59433BA1" w:rsidR="00F604FF" w:rsidRDefault="00F604FF" w:rsidP="00212779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Este es un buen momento para que los estudiantes realicen un trabajo enfocado a sus intereses plásticos, artístico.</w:t>
            </w:r>
          </w:p>
          <w:p w14:paraId="3D706924" w14:textId="363B90FA" w:rsidR="00F604FF" w:rsidRDefault="00F604FF" w:rsidP="00616906">
            <w:pPr>
              <w:pStyle w:val="Prrafodelista"/>
              <w:numPr>
                <w:ilvl w:val="0"/>
                <w:numId w:val="31"/>
              </w:numPr>
              <w:ind w:left="274" w:hanging="274"/>
              <w:jc w:val="both"/>
              <w:rPr>
                <w:rFonts w:cs="Arial"/>
                <w:szCs w:val="24"/>
              </w:rPr>
            </w:pPr>
            <w:r w:rsidRPr="00616906">
              <w:rPr>
                <w:rFonts w:cs="Arial"/>
                <w:szCs w:val="24"/>
              </w:rPr>
              <w:t xml:space="preserve">Primero el estudiante debe definir una temática personal, social o cultural que le interese. </w:t>
            </w:r>
          </w:p>
          <w:p w14:paraId="26359040" w14:textId="5BDAF564" w:rsidR="00F604FF" w:rsidRDefault="00F604FF" w:rsidP="00616906">
            <w:pPr>
              <w:pStyle w:val="Prrafodelista"/>
              <w:numPr>
                <w:ilvl w:val="0"/>
                <w:numId w:val="31"/>
              </w:numPr>
              <w:ind w:left="274" w:hanging="274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Exponer sus ideas, comentarios o reflexiones acerca de esta temática de manera escrita.</w:t>
            </w:r>
          </w:p>
          <w:p w14:paraId="5CFCDB40" w14:textId="77777777" w:rsidR="00F604FF" w:rsidRDefault="00F604FF" w:rsidP="00212779">
            <w:pPr>
              <w:pStyle w:val="Prrafodelista"/>
              <w:numPr>
                <w:ilvl w:val="0"/>
                <w:numId w:val="34"/>
              </w:numPr>
              <w:ind w:left="274" w:hanging="274"/>
              <w:jc w:val="both"/>
              <w:rPr>
                <w:rFonts w:cs="Arial"/>
                <w:szCs w:val="24"/>
              </w:rPr>
            </w:pPr>
            <w:r w:rsidRPr="001D024B">
              <w:rPr>
                <w:rFonts w:cs="Arial"/>
                <w:b/>
                <w:szCs w:val="24"/>
              </w:rPr>
              <w:t>Pintura</w:t>
            </w:r>
            <w:r>
              <w:rPr>
                <w:rFonts w:cs="Arial"/>
                <w:szCs w:val="24"/>
              </w:rPr>
              <w:t>: los estudiantes con posibilidades de medios pictóricos pueden desarrollar una composición (siguiendo la temática seleccionada) en témpera, acrílico, oleo, pintura de tela, aerosol.</w:t>
            </w:r>
          </w:p>
          <w:p w14:paraId="129475EC" w14:textId="63570330" w:rsidR="00F604FF" w:rsidRDefault="00F604FF" w:rsidP="00616906">
            <w:pPr>
              <w:pStyle w:val="Prrafodelista"/>
              <w:numPr>
                <w:ilvl w:val="0"/>
                <w:numId w:val="35"/>
              </w:numPr>
              <w:ind w:left="274" w:hanging="283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 xml:space="preserve">También el docente puede motivar a buscar nuevas posibilidades en el hogar: </w:t>
            </w:r>
            <w:r w:rsidRPr="004007AE">
              <w:rPr>
                <w:rFonts w:cs="Arial"/>
                <w:b/>
                <w:szCs w:val="24"/>
              </w:rPr>
              <w:t>Tintes naturales</w:t>
            </w:r>
            <w:r>
              <w:rPr>
                <w:rFonts w:cs="Arial"/>
                <w:szCs w:val="24"/>
              </w:rPr>
              <w:t xml:space="preserve">: el estudiante buscará hojas, pétalos, verduras y otros que puedan permitirle crear tintes y con ellos realizar una composición realista o abstracta. </w:t>
            </w:r>
            <w:r w:rsidRPr="004007AE">
              <w:rPr>
                <w:rFonts w:cs="Arial"/>
                <w:b/>
                <w:szCs w:val="24"/>
              </w:rPr>
              <w:t>Sombras de ojos</w:t>
            </w:r>
            <w:r>
              <w:rPr>
                <w:rFonts w:cs="Arial"/>
                <w:szCs w:val="24"/>
              </w:rPr>
              <w:t xml:space="preserve">; con esta posibilidad los estudiantes podrían considerar la técnica de la tiza pastel para crear una composición. </w:t>
            </w:r>
            <w:r w:rsidRPr="004007AE">
              <w:rPr>
                <w:rFonts w:cs="Arial"/>
                <w:b/>
                <w:szCs w:val="24"/>
              </w:rPr>
              <w:t>Pintura para uñas</w:t>
            </w:r>
            <w:r>
              <w:rPr>
                <w:rFonts w:cs="Arial"/>
                <w:szCs w:val="24"/>
              </w:rPr>
              <w:t>; crear una composición utilizando esta técnica. Para esta técnica considerar el tamaño del soporte para evitar el consumo masivo del material.</w:t>
            </w:r>
          </w:p>
          <w:p w14:paraId="2C4C90F6" w14:textId="37FD82DC" w:rsidR="00F604FF" w:rsidRPr="005301E3" w:rsidRDefault="00F604FF" w:rsidP="005301E3">
            <w:pPr>
              <w:pStyle w:val="Prrafodelista"/>
              <w:numPr>
                <w:ilvl w:val="0"/>
                <w:numId w:val="35"/>
              </w:numPr>
              <w:ind w:left="274" w:hanging="283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Composiciones por planos: con posibilidades de acceso a papeles de color el estudiante podría crear un paisaje por planos de color.</w:t>
            </w:r>
          </w:p>
          <w:p w14:paraId="68342AAB" w14:textId="6BCC31F4" w:rsidR="00F604FF" w:rsidRDefault="00F604FF" w:rsidP="00212779">
            <w:pPr>
              <w:pStyle w:val="Prrafodelista"/>
              <w:numPr>
                <w:ilvl w:val="0"/>
                <w:numId w:val="34"/>
              </w:numPr>
              <w:ind w:left="274" w:hanging="274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Collage: a partir de recortes de revistas o utilizando los paquetes de los productos de la </w:t>
            </w:r>
            <w:r>
              <w:rPr>
                <w:rFonts w:cs="Arial"/>
                <w:szCs w:val="24"/>
              </w:rPr>
              <w:lastRenderedPageBreak/>
              <w:t>cocina. Se recortan formas orgánicas y geométricas de entre los colores de las bolsas o bien figuras ya dispuestas en el diseño de las mismas. (ver referencia grafica)</w:t>
            </w:r>
          </w:p>
          <w:p w14:paraId="56E70E45" w14:textId="0CB894F5" w:rsidR="00DB5FA2" w:rsidRDefault="00931E3A" w:rsidP="00DB5FA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="Arial"/>
                <w:szCs w:val="24"/>
              </w:rPr>
            </w:pPr>
            <w:r w:rsidRPr="00931E3A">
              <w:rPr>
                <w:rFonts w:cs="Arial"/>
                <w:b/>
                <w:szCs w:val="24"/>
              </w:rPr>
              <w:t>Escultura</w:t>
            </w:r>
            <w:r>
              <w:rPr>
                <w:rFonts w:cs="Arial"/>
                <w:szCs w:val="24"/>
              </w:rPr>
              <w:t xml:space="preserve">; </w:t>
            </w:r>
            <w:r w:rsidR="00B7590B">
              <w:rPr>
                <w:rFonts w:cs="Arial"/>
                <w:szCs w:val="24"/>
              </w:rPr>
              <w:t xml:space="preserve">el estudiante puede tomar un trozo de jabón en </w:t>
            </w:r>
            <w:r w:rsidR="007825BA">
              <w:rPr>
                <w:rFonts w:cs="Arial"/>
                <w:szCs w:val="24"/>
              </w:rPr>
              <w:t xml:space="preserve">barra y trabajarla para recrear la figura de una mano (buscando proporción), un rostro, puede ser de bulto o bien e relieve. </w:t>
            </w:r>
            <w:r w:rsidR="00DB5FA2">
              <w:rPr>
                <w:rFonts w:cs="Arial"/>
                <w:szCs w:val="24"/>
              </w:rPr>
              <w:t xml:space="preserve">Otros materiales que podría utilizar son: estudiantes </w:t>
            </w:r>
            <w:r w:rsidR="007825BA">
              <w:rPr>
                <w:rFonts w:cs="Arial"/>
                <w:szCs w:val="24"/>
              </w:rPr>
              <w:t>con mayor destreza o aptitud, pueden buscar un trozo de madera</w:t>
            </w:r>
            <w:r w:rsidR="00DB5FA2">
              <w:rPr>
                <w:rFonts w:cs="Arial"/>
                <w:szCs w:val="24"/>
              </w:rPr>
              <w:t xml:space="preserve"> y tallarlo. Realizar un modelado con arcilla, o bien con algún material hecho en casa, como masa para modelado, papel maché</w:t>
            </w:r>
            <w:r w:rsidR="007825BA">
              <w:rPr>
                <w:rFonts w:cs="Arial"/>
                <w:szCs w:val="24"/>
              </w:rPr>
              <w:t xml:space="preserve">. </w:t>
            </w:r>
            <w:r w:rsidR="00DB5FA2">
              <w:rPr>
                <w:rFonts w:cs="Arial"/>
                <w:szCs w:val="24"/>
              </w:rPr>
              <w:t xml:space="preserve">Esta cuadernillo del taller de escultura puede aportar algunas ideas más: </w:t>
            </w:r>
            <w:hyperlink r:id="rId22" w:history="1">
              <w:r w:rsidR="00DB5FA2" w:rsidRPr="00AD13DE">
                <w:rPr>
                  <w:rStyle w:val="Hipervnculo"/>
                  <w:rFonts w:cs="Arial"/>
                  <w:szCs w:val="24"/>
                </w:rPr>
                <w:t>http://www.bne.es/permalink/78b535c6-bb9c-11e2-8333-0018fe323fc3.pdf</w:t>
              </w:r>
            </w:hyperlink>
          </w:p>
          <w:p w14:paraId="1FC79D47" w14:textId="3EE6ECA9" w:rsidR="0099091A" w:rsidRDefault="0099091A" w:rsidP="00DB5FA2">
            <w:pPr>
              <w:ind w:left="-9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También pueden trabajar la técnica del </w:t>
            </w:r>
            <w:proofErr w:type="spellStart"/>
            <w:r>
              <w:rPr>
                <w:rFonts w:cs="Arial"/>
                <w:szCs w:val="24"/>
              </w:rPr>
              <w:t>origami</w:t>
            </w:r>
            <w:proofErr w:type="spellEnd"/>
            <w:r>
              <w:rPr>
                <w:rFonts w:cs="Arial"/>
                <w:szCs w:val="24"/>
              </w:rPr>
              <w:t xml:space="preserve">, aquí algunas referencias: </w:t>
            </w:r>
          </w:p>
          <w:p w14:paraId="3C11D275" w14:textId="46859791" w:rsidR="0099091A" w:rsidRDefault="0099091A" w:rsidP="00DB5FA2">
            <w:pPr>
              <w:ind w:left="-9"/>
              <w:jc w:val="both"/>
              <w:rPr>
                <w:rFonts w:cs="Arial"/>
                <w:szCs w:val="24"/>
              </w:rPr>
            </w:pPr>
            <w:r w:rsidRPr="0099091A">
              <w:rPr>
                <w:rFonts w:cs="Arial"/>
                <w:szCs w:val="24"/>
              </w:rPr>
              <w:t xml:space="preserve">Gato saltador: </w:t>
            </w:r>
            <w:hyperlink r:id="rId23" w:history="1">
              <w:r w:rsidRPr="00AD13DE">
                <w:rPr>
                  <w:rStyle w:val="Hipervnculo"/>
                  <w:rFonts w:cs="Arial"/>
                  <w:szCs w:val="24"/>
                </w:rPr>
                <w:t>https://es.origami.plus/gato-saltando-en-origami</w:t>
              </w:r>
            </w:hyperlink>
          </w:p>
          <w:p w14:paraId="79881560" w14:textId="1FD29650" w:rsidR="0099091A" w:rsidRDefault="0099091A" w:rsidP="00DB5FA2">
            <w:pPr>
              <w:ind w:left="-9"/>
              <w:jc w:val="both"/>
              <w:rPr>
                <w:rFonts w:cs="Arial"/>
                <w:szCs w:val="24"/>
                <w:lang w:val="en-US"/>
              </w:rPr>
            </w:pPr>
            <w:r w:rsidRPr="0099091A">
              <w:rPr>
                <w:rFonts w:cs="Arial"/>
                <w:szCs w:val="24"/>
                <w:lang w:val="en-US"/>
              </w:rPr>
              <w:t xml:space="preserve">Raton: </w:t>
            </w:r>
            <w:hyperlink r:id="rId24" w:history="1">
              <w:r w:rsidRPr="00AD13DE">
                <w:rPr>
                  <w:rStyle w:val="Hipervnculo"/>
                  <w:rFonts w:cs="Arial"/>
                  <w:szCs w:val="24"/>
                  <w:lang w:val="en-US"/>
                </w:rPr>
                <w:t>https://origamifacil.org/animales/raton-papel/</w:t>
              </w:r>
            </w:hyperlink>
          </w:p>
          <w:p w14:paraId="071B415D" w14:textId="4756EEA6" w:rsidR="0099091A" w:rsidRDefault="0099091A" w:rsidP="00DB5FA2">
            <w:pPr>
              <w:ind w:left="-9"/>
              <w:jc w:val="both"/>
              <w:rPr>
                <w:rFonts w:cs="Arial"/>
                <w:szCs w:val="24"/>
              </w:rPr>
            </w:pPr>
            <w:proofErr w:type="spellStart"/>
            <w:r w:rsidRPr="0099091A">
              <w:rPr>
                <w:rFonts w:cs="Arial"/>
                <w:szCs w:val="24"/>
              </w:rPr>
              <w:t>Tulipan</w:t>
            </w:r>
            <w:proofErr w:type="spellEnd"/>
            <w:r w:rsidRPr="0099091A">
              <w:rPr>
                <w:rFonts w:cs="Arial"/>
                <w:szCs w:val="24"/>
              </w:rPr>
              <w:t xml:space="preserve">: </w:t>
            </w:r>
            <w:hyperlink r:id="rId25" w:history="1">
              <w:r w:rsidRPr="00AD13DE">
                <w:rPr>
                  <w:rStyle w:val="Hipervnculo"/>
                  <w:rFonts w:cs="Arial"/>
                  <w:szCs w:val="24"/>
                </w:rPr>
                <w:t>https://www.youtube.com/watch?v=akmDIn0Mb_8&amp;feature=emb_logo</w:t>
              </w:r>
            </w:hyperlink>
          </w:p>
          <w:p w14:paraId="08C61DB3" w14:textId="47F34EA3" w:rsidR="0099091A" w:rsidRDefault="0099091A" w:rsidP="00DB5FA2">
            <w:pPr>
              <w:ind w:left="-9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 xml:space="preserve">Elefante: </w:t>
            </w:r>
            <w:hyperlink r:id="rId26" w:history="1">
              <w:r w:rsidRPr="00AD13DE">
                <w:rPr>
                  <w:rStyle w:val="Hipervnculo"/>
                  <w:rFonts w:cs="Arial"/>
                  <w:szCs w:val="24"/>
                </w:rPr>
                <w:t>https://www.youtube.com/watch?v=zgyMARIDFSA&amp;feature=emb_logo</w:t>
              </w:r>
            </w:hyperlink>
          </w:p>
          <w:p w14:paraId="5ABE7E7E" w14:textId="6E146730" w:rsidR="00DB5FA2" w:rsidRDefault="007825BA" w:rsidP="00DB5FA2">
            <w:pPr>
              <w:ind w:left="-9"/>
              <w:jc w:val="both"/>
              <w:rPr>
                <w:rFonts w:cs="Arial"/>
                <w:szCs w:val="24"/>
              </w:rPr>
            </w:pPr>
            <w:r w:rsidRPr="00DB5FA2">
              <w:rPr>
                <w:rFonts w:cs="Arial"/>
                <w:szCs w:val="24"/>
              </w:rPr>
              <w:t>Pa</w:t>
            </w:r>
            <w:r w:rsidR="00931E3A" w:rsidRPr="00DB5FA2">
              <w:rPr>
                <w:rFonts w:cs="Arial"/>
                <w:szCs w:val="24"/>
              </w:rPr>
              <w:t>ra aquellos estudiantes que tengan acceso a un dispositivo móvil</w:t>
            </w:r>
            <w:r w:rsidR="00DB5FA2">
              <w:rPr>
                <w:rFonts w:cs="Arial"/>
                <w:szCs w:val="24"/>
              </w:rPr>
              <w:t xml:space="preserve"> o computadora</w:t>
            </w:r>
            <w:r w:rsidR="00931E3A" w:rsidRPr="00DB5FA2">
              <w:rPr>
                <w:rFonts w:cs="Arial"/>
                <w:szCs w:val="24"/>
              </w:rPr>
              <w:t xml:space="preserve">, puede trabajarse </w:t>
            </w:r>
            <w:r w:rsidRPr="00DB5FA2">
              <w:rPr>
                <w:rFonts w:cs="Arial"/>
                <w:szCs w:val="24"/>
              </w:rPr>
              <w:t xml:space="preserve">esta idea con app de modelado en 3D, por ejemplo </w:t>
            </w:r>
            <w:hyperlink r:id="rId27" w:history="1">
              <w:r w:rsidRPr="00DB5FA2">
                <w:rPr>
                  <w:rStyle w:val="Hipervnculo"/>
                  <w:rFonts w:cs="Arial"/>
                  <w:szCs w:val="24"/>
                </w:rPr>
                <w:t>SDF 3D</w:t>
              </w:r>
            </w:hyperlink>
            <w:r w:rsidRPr="00DB5FA2">
              <w:rPr>
                <w:rFonts w:cs="Arial"/>
                <w:szCs w:val="24"/>
              </w:rPr>
              <w:t xml:space="preserve">, o el programa gratuito </w:t>
            </w:r>
            <w:hyperlink r:id="rId28" w:history="1">
              <w:r w:rsidRPr="00DB5FA2">
                <w:rPr>
                  <w:rStyle w:val="Hipervnculo"/>
                  <w:rFonts w:cs="Arial"/>
                  <w:szCs w:val="24"/>
                </w:rPr>
                <w:t>Blender.</w:t>
              </w:r>
            </w:hyperlink>
          </w:p>
          <w:p w14:paraId="49EB637B" w14:textId="0AC425A5" w:rsidR="00054DBF" w:rsidRPr="00DB5FA2" w:rsidRDefault="00054DBF" w:rsidP="00054DBF">
            <w:pPr>
              <w:ind w:left="-9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Otras ideas para apoyarte: </w:t>
            </w:r>
            <w:hyperlink r:id="rId29" w:history="1">
              <w:r w:rsidRPr="00AD13DE">
                <w:rPr>
                  <w:rStyle w:val="Hipervnculo"/>
                  <w:rFonts w:cs="Arial"/>
                  <w:szCs w:val="24"/>
                </w:rPr>
                <w:t>https://co.pinterest.com/pin/468163323755821247/</w:t>
              </w:r>
            </w:hyperlink>
          </w:p>
        </w:tc>
      </w:tr>
      <w:tr w:rsidR="00F604FF" w:rsidRPr="00065881" w14:paraId="29D42157" w14:textId="77777777" w:rsidTr="00F604FF">
        <w:trPr>
          <w:trHeight w:val="1066"/>
        </w:trPr>
        <w:tc>
          <w:tcPr>
            <w:tcW w:w="989" w:type="pct"/>
          </w:tcPr>
          <w:p w14:paraId="53E88BEE" w14:textId="77777777" w:rsidR="00F604FF" w:rsidRPr="00065881" w:rsidRDefault="00F604FF" w:rsidP="000A4791">
            <w:pPr>
              <w:jc w:val="both"/>
              <w:rPr>
                <w:rFonts w:cs="Arial"/>
                <w:i/>
                <w:szCs w:val="24"/>
              </w:rPr>
            </w:pPr>
          </w:p>
        </w:tc>
        <w:tc>
          <w:tcPr>
            <w:tcW w:w="989" w:type="pct"/>
            <w:shd w:val="clear" w:color="auto" w:fill="FFFFFF" w:themeFill="background1"/>
          </w:tcPr>
          <w:p w14:paraId="1B4D1DE7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t xml:space="preserve">Identificación de la estética y emociones que se captan en los rasgos o </w:t>
            </w:r>
            <w:r w:rsidRPr="00065881">
              <w:rPr>
                <w:rFonts w:cs="Arial"/>
                <w:szCs w:val="24"/>
              </w:rPr>
              <w:lastRenderedPageBreak/>
              <w:t>características del retrato.</w:t>
            </w:r>
          </w:p>
          <w:p w14:paraId="7880E4BB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990" w:type="pct"/>
          </w:tcPr>
          <w:p w14:paraId="03D3D485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lastRenderedPageBreak/>
              <w:t xml:space="preserve">Identifica la estética y las emociones que se captan en los rasgos o </w:t>
            </w:r>
            <w:r w:rsidRPr="00065881">
              <w:rPr>
                <w:rFonts w:cs="Arial"/>
                <w:szCs w:val="24"/>
              </w:rPr>
              <w:lastRenderedPageBreak/>
              <w:t>características del retrato.</w:t>
            </w:r>
          </w:p>
        </w:tc>
        <w:tc>
          <w:tcPr>
            <w:tcW w:w="2031" w:type="pct"/>
          </w:tcPr>
          <w:p w14:paraId="163C437F" w14:textId="4D236D06" w:rsidR="00346E07" w:rsidRPr="00592C31" w:rsidRDefault="00346E07" w:rsidP="00592C31">
            <w:pPr>
              <w:pStyle w:val="Prrafodelista"/>
              <w:numPr>
                <w:ilvl w:val="0"/>
                <w:numId w:val="37"/>
              </w:numPr>
              <w:jc w:val="both"/>
              <w:rPr>
                <w:rFonts w:cs="Arial"/>
                <w:szCs w:val="24"/>
              </w:rPr>
            </w:pPr>
            <w:r w:rsidRPr="00592C31">
              <w:rPr>
                <w:rFonts w:cs="Arial"/>
                <w:szCs w:val="24"/>
              </w:rPr>
              <w:lastRenderedPageBreak/>
              <w:t>E</w:t>
            </w:r>
            <w:r w:rsidR="00F604FF" w:rsidRPr="00592C31">
              <w:rPr>
                <w:rFonts w:cs="Arial"/>
                <w:szCs w:val="24"/>
              </w:rPr>
              <w:t xml:space="preserve">l estudiante proyecta la sombra de un rostro de perfil sobre la hoja: dibuja el contorno proyectado y trabaja </w:t>
            </w:r>
            <w:r w:rsidRPr="00592C31">
              <w:rPr>
                <w:rFonts w:cs="Arial"/>
                <w:szCs w:val="24"/>
              </w:rPr>
              <w:t xml:space="preserve">plásticamente </w:t>
            </w:r>
            <w:r w:rsidR="00F604FF" w:rsidRPr="00592C31">
              <w:rPr>
                <w:rFonts w:cs="Arial"/>
                <w:szCs w:val="24"/>
              </w:rPr>
              <w:t>el fondo y la figura</w:t>
            </w:r>
            <w:r w:rsidRPr="00592C31">
              <w:rPr>
                <w:rFonts w:cs="Arial"/>
                <w:szCs w:val="24"/>
              </w:rPr>
              <w:t xml:space="preserve">: con </w:t>
            </w:r>
            <w:r w:rsidRPr="00592C31">
              <w:rPr>
                <w:rFonts w:cs="Arial"/>
                <w:szCs w:val="24"/>
              </w:rPr>
              <w:lastRenderedPageBreak/>
              <w:t xml:space="preserve">collage, ilustraciones, considerando </w:t>
            </w:r>
            <w:r w:rsidR="00F604FF" w:rsidRPr="00592C31">
              <w:rPr>
                <w:rFonts w:cs="Arial"/>
                <w:szCs w:val="24"/>
              </w:rPr>
              <w:t>una temática distinta</w:t>
            </w:r>
            <w:r w:rsidRPr="00592C31">
              <w:rPr>
                <w:rFonts w:cs="Arial"/>
                <w:szCs w:val="24"/>
              </w:rPr>
              <w:t xml:space="preserve"> para cada parte del rostro.</w:t>
            </w:r>
          </w:p>
          <w:p w14:paraId="1073D325" w14:textId="72655379" w:rsidR="00592C31" w:rsidRDefault="00592C31" w:rsidP="00592C31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Con goma puede realizar diferentes diseños sobre las partes resaltando algunos detalles en la composición.</w:t>
            </w:r>
          </w:p>
          <w:p w14:paraId="34402DD0" w14:textId="3B0AC946" w:rsidR="00592C31" w:rsidRPr="00592C31" w:rsidRDefault="00592C31" w:rsidP="00592C31">
            <w:pPr>
              <w:pStyle w:val="Prrafodelista"/>
              <w:numPr>
                <w:ilvl w:val="0"/>
                <w:numId w:val="37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El estudiante puede trabajar el dibujo d expresiones faciales a parir de una estructura básica dada por el docente (ver referencia), luego destacar una de ellas y realizar una propuesta formal y acabada. </w:t>
            </w:r>
          </w:p>
          <w:p w14:paraId="708CAC15" w14:textId="015101FD" w:rsidR="00F604FF" w:rsidRPr="00F9583C" w:rsidRDefault="00F3348A" w:rsidP="00F9583C">
            <w:pPr>
              <w:pStyle w:val="Prrafodelista"/>
              <w:numPr>
                <w:ilvl w:val="0"/>
                <w:numId w:val="38"/>
              </w:num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Dibujar varias expresiones a partir del trazado de los ojos. Ver este video; expresividad de los ojos en </w:t>
            </w:r>
            <w:hyperlink r:id="rId30" w:history="1">
              <w:r w:rsidRPr="00AD13DE">
                <w:rPr>
                  <w:rStyle w:val="Hipervnculo"/>
                  <w:rFonts w:cs="Arial"/>
                  <w:szCs w:val="24"/>
                </w:rPr>
                <w:t>https://www.youtube.com/watch?v=VNQIjPpDwMQ</w:t>
              </w:r>
            </w:hyperlink>
          </w:p>
        </w:tc>
      </w:tr>
      <w:tr w:rsidR="00F604FF" w:rsidRPr="00065881" w14:paraId="22CDFC36" w14:textId="77777777" w:rsidTr="00F604FF">
        <w:trPr>
          <w:trHeight w:val="1066"/>
        </w:trPr>
        <w:tc>
          <w:tcPr>
            <w:tcW w:w="989" w:type="pct"/>
          </w:tcPr>
          <w:p w14:paraId="4A0FD534" w14:textId="77777777" w:rsidR="00F604FF" w:rsidRPr="00065881" w:rsidRDefault="00F604FF" w:rsidP="000A4791">
            <w:pPr>
              <w:jc w:val="both"/>
              <w:rPr>
                <w:rFonts w:cs="Arial"/>
                <w:i/>
                <w:szCs w:val="24"/>
              </w:rPr>
            </w:pPr>
          </w:p>
        </w:tc>
        <w:tc>
          <w:tcPr>
            <w:tcW w:w="989" w:type="pct"/>
            <w:shd w:val="clear" w:color="auto" w:fill="FFFFFF" w:themeFill="background1"/>
          </w:tcPr>
          <w:p w14:paraId="5C731A7C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t xml:space="preserve">Posibilidades de expresión plástica en el movimiento de la figura humana. </w:t>
            </w:r>
          </w:p>
          <w:p w14:paraId="46CBE4C8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990" w:type="pct"/>
          </w:tcPr>
          <w:p w14:paraId="1714AF6A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t>Establece los requerimientos básicos para las posibilidades de expresión plástica en el movimiento de la figura humana.</w:t>
            </w:r>
          </w:p>
        </w:tc>
        <w:tc>
          <w:tcPr>
            <w:tcW w:w="2031" w:type="pct"/>
          </w:tcPr>
          <w:p w14:paraId="7F2D2A3C" w14:textId="55B1302F" w:rsidR="00F604FF" w:rsidRDefault="00F604FF" w:rsidP="00F64F16">
            <w:pPr>
              <w:pStyle w:val="Prrafodelista"/>
              <w:numPr>
                <w:ilvl w:val="0"/>
                <w:numId w:val="33"/>
              </w:numPr>
              <w:ind w:left="274" w:hanging="283"/>
              <w:jc w:val="both"/>
              <w:rPr>
                <w:rFonts w:cs="Arial"/>
                <w:szCs w:val="24"/>
              </w:rPr>
            </w:pPr>
            <w:r w:rsidRPr="00F64F16">
              <w:rPr>
                <w:rFonts w:cs="Arial"/>
                <w:szCs w:val="24"/>
              </w:rPr>
              <w:t>Teatro de sombras:</w:t>
            </w:r>
          </w:p>
          <w:p w14:paraId="0992621B" w14:textId="0068F745" w:rsidR="00F604FF" w:rsidRDefault="00F604FF" w:rsidP="00F64F16">
            <w:pPr>
              <w:pStyle w:val="Prrafodelista"/>
              <w:numPr>
                <w:ilvl w:val="0"/>
                <w:numId w:val="31"/>
              </w:numPr>
              <w:ind w:left="274" w:hanging="283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El estudiante, proyecta sobre una pared lisa su figura realizando una interpretación teatral o danza. Puede ser de cuerpo entero o medio cuerpo. Puede incluir a los miembros de su familia. La actividad la captura a través de un video o bien con fotografías.</w:t>
            </w:r>
          </w:p>
          <w:p w14:paraId="0F9A386C" w14:textId="654112DF" w:rsidR="00F604FF" w:rsidRPr="00065881" w:rsidRDefault="00F604FF" w:rsidP="00F9583C">
            <w:pPr>
              <w:pStyle w:val="Prrafodelista"/>
              <w:numPr>
                <w:ilvl w:val="0"/>
                <w:numId w:val="33"/>
              </w:numPr>
              <w:ind w:left="274" w:hanging="283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Historieta gráfica: </w:t>
            </w:r>
            <w:r w:rsidRPr="00F64F16">
              <w:rPr>
                <w:rFonts w:cs="Arial"/>
                <w:szCs w:val="24"/>
              </w:rPr>
              <w:t xml:space="preserve">el estudiante puede crear una historieta </w:t>
            </w:r>
            <w:r w:rsidR="00F9583C" w:rsidRPr="00F64F16">
              <w:rPr>
                <w:rFonts w:cs="Arial"/>
                <w:szCs w:val="24"/>
              </w:rPr>
              <w:t>gráfica</w:t>
            </w:r>
            <w:r w:rsidR="00F9583C">
              <w:rPr>
                <w:rFonts w:cs="Arial"/>
                <w:szCs w:val="24"/>
              </w:rPr>
              <w:t xml:space="preserve">, donde </w:t>
            </w:r>
            <w:r>
              <w:rPr>
                <w:rFonts w:cs="Arial"/>
                <w:szCs w:val="24"/>
              </w:rPr>
              <w:t>proyect</w:t>
            </w:r>
            <w:r w:rsidR="00F9583C">
              <w:rPr>
                <w:rFonts w:cs="Arial"/>
                <w:szCs w:val="24"/>
              </w:rPr>
              <w:t xml:space="preserve">e </w:t>
            </w:r>
            <w:r>
              <w:rPr>
                <w:rFonts w:cs="Arial"/>
                <w:szCs w:val="24"/>
              </w:rPr>
              <w:t>la</w:t>
            </w:r>
            <w:r w:rsidR="00F9583C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 xml:space="preserve"> formas</w:t>
            </w:r>
            <w:r w:rsidR="00F9583C">
              <w:rPr>
                <w:rFonts w:cs="Arial"/>
                <w:szCs w:val="24"/>
              </w:rPr>
              <w:t xml:space="preserve"> humanas ya sea de las personas reales o bien de figuras realizadas por él o ella (</w:t>
            </w:r>
            <w:r>
              <w:rPr>
                <w:rFonts w:cs="Arial"/>
                <w:szCs w:val="24"/>
              </w:rPr>
              <w:t>no necesariamente tiene que ser de cuerpo entero</w:t>
            </w:r>
            <w:r w:rsidR="00F9583C">
              <w:rPr>
                <w:rFonts w:cs="Arial"/>
                <w:szCs w:val="24"/>
              </w:rPr>
              <w:t xml:space="preserve">, puede ser de medio cuerpo), </w:t>
            </w:r>
            <w:r>
              <w:rPr>
                <w:rFonts w:cs="Arial"/>
                <w:szCs w:val="24"/>
              </w:rPr>
              <w:t xml:space="preserve">toma foto </w:t>
            </w:r>
            <w:r w:rsidR="00F9583C">
              <w:rPr>
                <w:rFonts w:cs="Arial"/>
                <w:szCs w:val="24"/>
              </w:rPr>
              <w:t>y con un app de edición construye la historieta</w:t>
            </w:r>
            <w:r>
              <w:rPr>
                <w:rFonts w:cs="Arial"/>
                <w:szCs w:val="24"/>
              </w:rPr>
              <w:t>.</w:t>
            </w:r>
          </w:p>
        </w:tc>
      </w:tr>
      <w:tr w:rsidR="00F604FF" w:rsidRPr="00065881" w14:paraId="1CB9CD56" w14:textId="77777777" w:rsidTr="00F604FF">
        <w:trPr>
          <w:trHeight w:val="1066"/>
        </w:trPr>
        <w:tc>
          <w:tcPr>
            <w:tcW w:w="989" w:type="pct"/>
          </w:tcPr>
          <w:p w14:paraId="5351724B" w14:textId="77777777" w:rsidR="00F604FF" w:rsidRPr="00065881" w:rsidRDefault="00F604FF" w:rsidP="000A4791">
            <w:pPr>
              <w:jc w:val="both"/>
              <w:rPr>
                <w:rFonts w:cs="Arial"/>
                <w:i/>
                <w:szCs w:val="24"/>
              </w:rPr>
            </w:pPr>
          </w:p>
        </w:tc>
        <w:tc>
          <w:tcPr>
            <w:tcW w:w="989" w:type="pct"/>
            <w:shd w:val="clear" w:color="auto" w:fill="FFFFFF" w:themeFill="background1"/>
          </w:tcPr>
          <w:p w14:paraId="769A7671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t>Reproducción de la figura humana mediante la utilización de diversas técnicas en la creación de obras plásticas: dibujo, grafito, sanguina, carbón, plumilla (tinta china), marcadores, pintura, escultura, collage, técnicas digitales, mecánicas, experimentales, y otras de acuerdo a las posibilidades del entorno.</w:t>
            </w:r>
          </w:p>
        </w:tc>
        <w:tc>
          <w:tcPr>
            <w:tcW w:w="990" w:type="pct"/>
          </w:tcPr>
          <w:p w14:paraId="1EBECD08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t xml:space="preserve">Sigue indicaciones básicas para la reproducción de la figura humana mediante la utilización de diversas técnicas en la creación de obras plásticas: dibujo, grafito, sanguina, carbón, plumilla (tinta china), marcadores, pintura, escultura, collage, técnicas digitales, mecánicas, experimentales, y otras de acuerdo a las </w:t>
            </w:r>
            <w:r w:rsidRPr="00065881">
              <w:rPr>
                <w:rFonts w:cs="Arial"/>
                <w:szCs w:val="24"/>
              </w:rPr>
              <w:lastRenderedPageBreak/>
              <w:t>posibilidades del entorno.</w:t>
            </w:r>
          </w:p>
        </w:tc>
        <w:tc>
          <w:tcPr>
            <w:tcW w:w="2031" w:type="pct"/>
          </w:tcPr>
          <w:p w14:paraId="3AB78C2E" w14:textId="4511B2A3" w:rsidR="00F604FF" w:rsidRDefault="00F604FF" w:rsidP="000A4791">
            <w:pPr>
              <w:ind w:hanging="14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 xml:space="preserve">Considerar una primera actividad donde los estudiantes conozcan y reproduzcan el trazado de la figura humana por cánones. Considere los siguientes videos para interactuar con los estudiantes: </w:t>
            </w:r>
          </w:p>
          <w:p w14:paraId="2E899D53" w14:textId="77777777" w:rsidR="00F604FF" w:rsidRDefault="00F604FF" w:rsidP="00822336">
            <w:pPr>
              <w:pStyle w:val="Prrafodelista"/>
              <w:numPr>
                <w:ilvl w:val="0"/>
                <w:numId w:val="16"/>
              </w:numPr>
            </w:pPr>
            <w:r>
              <w:t xml:space="preserve">Canon de la figura humana en : </w:t>
            </w:r>
            <w:hyperlink r:id="rId31" w:history="1">
              <w:r w:rsidRPr="00FE339F">
                <w:rPr>
                  <w:rStyle w:val="Hipervnculo"/>
                </w:rPr>
                <w:t>https://www.youtube.com/watch?v=gDVPGcbScdo</w:t>
              </w:r>
            </w:hyperlink>
          </w:p>
          <w:p w14:paraId="7065401B" w14:textId="77777777" w:rsidR="00F604FF" w:rsidRPr="00527F1C" w:rsidRDefault="0003311C" w:rsidP="00822336">
            <w:pPr>
              <w:pStyle w:val="Prrafodelista"/>
              <w:numPr>
                <w:ilvl w:val="0"/>
                <w:numId w:val="16"/>
              </w:numPr>
              <w:rPr>
                <w:rStyle w:val="Hipervnculo"/>
                <w:color w:val="auto"/>
                <w:u w:val="none"/>
              </w:rPr>
            </w:pPr>
            <w:hyperlink r:id="rId32" w:history="1">
              <w:r w:rsidR="00F604FF" w:rsidRPr="00FE339F">
                <w:rPr>
                  <w:rStyle w:val="Hipervnculo"/>
                </w:rPr>
                <w:t>https://www.youtube.com/watch?v=Nh4WdhzvJRQ</w:t>
              </w:r>
            </w:hyperlink>
          </w:p>
          <w:p w14:paraId="18CC68AD" w14:textId="2BB4308E" w:rsidR="00F604FF" w:rsidRPr="00065881" w:rsidRDefault="00F604FF" w:rsidP="000A4791">
            <w:pPr>
              <w:ind w:hanging="14"/>
              <w:jc w:val="both"/>
              <w:rPr>
                <w:rFonts w:cs="Arial"/>
                <w:szCs w:val="24"/>
              </w:rPr>
            </w:pPr>
          </w:p>
        </w:tc>
      </w:tr>
      <w:tr w:rsidR="00F604FF" w:rsidRPr="00065881" w14:paraId="6F562329" w14:textId="77777777" w:rsidTr="00F604FF">
        <w:trPr>
          <w:trHeight w:val="1066"/>
        </w:trPr>
        <w:tc>
          <w:tcPr>
            <w:tcW w:w="989" w:type="pct"/>
          </w:tcPr>
          <w:p w14:paraId="1F070D06" w14:textId="77777777" w:rsidR="00F604FF" w:rsidRPr="00065881" w:rsidRDefault="00F604FF" w:rsidP="000A4791">
            <w:pPr>
              <w:jc w:val="both"/>
              <w:rPr>
                <w:rFonts w:cs="Arial"/>
                <w:i/>
                <w:szCs w:val="24"/>
              </w:rPr>
            </w:pPr>
          </w:p>
        </w:tc>
        <w:tc>
          <w:tcPr>
            <w:tcW w:w="989" w:type="pct"/>
            <w:shd w:val="clear" w:color="auto" w:fill="FFFFFF" w:themeFill="background1"/>
          </w:tcPr>
          <w:p w14:paraId="6C8B5C2B" w14:textId="77777777" w:rsidR="00F604FF" w:rsidRPr="00065881" w:rsidRDefault="00F604FF" w:rsidP="000A4791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65881">
              <w:rPr>
                <w:rFonts w:cs="Arial"/>
                <w:szCs w:val="24"/>
                <w:lang w:val="es-ES_tradnl"/>
              </w:rPr>
              <w:t>Análisis de las creencias populares de la comunidad empleando diferentes manifestaciones artísticas: danza, teatro pintura, entre otros.</w:t>
            </w:r>
          </w:p>
          <w:p w14:paraId="395BD848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990" w:type="pct"/>
          </w:tcPr>
          <w:p w14:paraId="138502F9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t>Utiliza nueva información sobre las creencias populares de la comunidad empleando diferentes manifestaciones artísticas: danza, teatro pintura, entre otros.</w:t>
            </w:r>
          </w:p>
        </w:tc>
        <w:tc>
          <w:tcPr>
            <w:tcW w:w="2031" w:type="pct"/>
          </w:tcPr>
          <w:p w14:paraId="6D65A39B" w14:textId="29951ECD" w:rsidR="00F604FF" w:rsidRDefault="00F9583C" w:rsidP="00F9583C">
            <w:pPr>
              <w:jc w:val="both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  <w:lang w:val="es-ES_tradnl"/>
              </w:rPr>
              <w:t xml:space="preserve">La danza de los dedos: </w:t>
            </w:r>
            <w:r w:rsidR="00F604FF">
              <w:rPr>
                <w:rFonts w:cs="Arial"/>
                <w:szCs w:val="24"/>
                <w:lang w:val="es-ES_tradnl"/>
              </w:rPr>
              <w:t xml:space="preserve"> imaginar una coreografía artística donde solo los dedos de las manos se </w:t>
            </w:r>
            <w:r>
              <w:rPr>
                <w:rFonts w:cs="Arial"/>
                <w:szCs w:val="24"/>
                <w:lang w:val="es-ES_tradnl"/>
              </w:rPr>
              <w:t>observen</w:t>
            </w:r>
            <w:r w:rsidR="00F604FF">
              <w:rPr>
                <w:rFonts w:cs="Arial"/>
                <w:szCs w:val="24"/>
                <w:lang w:val="es-ES_tradnl"/>
              </w:rPr>
              <w:t xml:space="preserve">… de 50 a 60 </w:t>
            </w:r>
            <w:proofErr w:type="spellStart"/>
            <w:r w:rsidR="00F604FF">
              <w:rPr>
                <w:rFonts w:cs="Arial"/>
                <w:szCs w:val="24"/>
                <w:lang w:val="es-ES_tradnl"/>
              </w:rPr>
              <w:t>seg</w:t>
            </w:r>
            <w:proofErr w:type="spellEnd"/>
            <w:r w:rsidR="00F604FF">
              <w:rPr>
                <w:rFonts w:cs="Arial"/>
                <w:szCs w:val="24"/>
                <w:lang w:val="es-ES_tradnl"/>
              </w:rPr>
              <w:t xml:space="preserve"> de tiempo… grabar con el teléfono. </w:t>
            </w:r>
          </w:p>
          <w:p w14:paraId="6F425BEE" w14:textId="1CE9A440" w:rsidR="00F604FF" w:rsidRPr="00065881" w:rsidRDefault="00F604FF" w:rsidP="005301E3">
            <w:pPr>
              <w:jc w:val="both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  <w:lang w:val="es-ES_tradnl"/>
              </w:rPr>
              <w:t xml:space="preserve">Danza de sombras, proyectando la forma del cuerpo sobre una pared se realiza una obra de teatro </w:t>
            </w:r>
            <w:r w:rsidR="005301E3">
              <w:rPr>
                <w:rFonts w:cs="Arial"/>
                <w:szCs w:val="24"/>
                <w:lang w:val="es-ES_tradnl"/>
              </w:rPr>
              <w:t xml:space="preserve">sencilla </w:t>
            </w:r>
            <w:r>
              <w:rPr>
                <w:rFonts w:cs="Arial"/>
                <w:szCs w:val="24"/>
                <w:lang w:val="es-ES_tradnl"/>
              </w:rPr>
              <w:t>o una danza…la idea es que con el juego de fondo figura sea</w:t>
            </w:r>
            <w:r w:rsidR="005301E3">
              <w:rPr>
                <w:rFonts w:cs="Arial"/>
                <w:szCs w:val="24"/>
                <w:lang w:val="es-ES_tradnl"/>
              </w:rPr>
              <w:t>n</w:t>
            </w:r>
            <w:r>
              <w:rPr>
                <w:rFonts w:cs="Arial"/>
                <w:szCs w:val="24"/>
                <w:lang w:val="es-ES_tradnl"/>
              </w:rPr>
              <w:t xml:space="preserve"> comprensible la siluetas que se </w:t>
            </w:r>
            <w:r w:rsidR="00F9583C">
              <w:rPr>
                <w:rFonts w:cs="Arial"/>
                <w:szCs w:val="24"/>
                <w:lang w:val="es-ES_tradnl"/>
              </w:rPr>
              <w:t>proyectan</w:t>
            </w:r>
            <w:r w:rsidR="005301E3">
              <w:rPr>
                <w:rFonts w:cs="Arial"/>
                <w:szCs w:val="24"/>
                <w:lang w:val="es-ES_tradnl"/>
              </w:rPr>
              <w:t>,</w:t>
            </w:r>
          </w:p>
        </w:tc>
      </w:tr>
      <w:tr w:rsidR="00F604FF" w:rsidRPr="00065881" w14:paraId="34094362" w14:textId="77777777" w:rsidTr="00F604FF">
        <w:trPr>
          <w:trHeight w:val="1066"/>
        </w:trPr>
        <w:tc>
          <w:tcPr>
            <w:tcW w:w="989" w:type="pct"/>
          </w:tcPr>
          <w:p w14:paraId="568FDA86" w14:textId="77777777" w:rsidR="00F604FF" w:rsidRPr="00065881" w:rsidRDefault="00F604FF" w:rsidP="000A4791">
            <w:pPr>
              <w:jc w:val="both"/>
              <w:rPr>
                <w:rFonts w:cs="Arial"/>
                <w:i/>
                <w:szCs w:val="24"/>
              </w:rPr>
            </w:pPr>
          </w:p>
        </w:tc>
        <w:tc>
          <w:tcPr>
            <w:tcW w:w="989" w:type="pct"/>
            <w:shd w:val="clear" w:color="auto" w:fill="FFFFFF" w:themeFill="background1"/>
          </w:tcPr>
          <w:p w14:paraId="67BF1F9E" w14:textId="77777777" w:rsidR="00F604FF" w:rsidRPr="00065881" w:rsidRDefault="00F604FF" w:rsidP="000A4791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65881">
              <w:rPr>
                <w:rFonts w:cs="Arial"/>
                <w:szCs w:val="24"/>
                <w:lang w:val="es-ES_tradnl"/>
              </w:rPr>
              <w:t xml:space="preserve">Aplicación de técnicas artísticas vinculadas con imágenes, signos, </w:t>
            </w:r>
            <w:r w:rsidRPr="00065881">
              <w:rPr>
                <w:rFonts w:cs="Arial"/>
                <w:szCs w:val="24"/>
                <w:lang w:val="es-ES_tradnl"/>
              </w:rPr>
              <w:lastRenderedPageBreak/>
              <w:t>objetos, textos, sonidos y espacios para la construcción de obras que reflejan el sentir de la comunidad.</w:t>
            </w:r>
          </w:p>
          <w:p w14:paraId="2A2CE18B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990" w:type="pct"/>
          </w:tcPr>
          <w:p w14:paraId="16D54F9D" w14:textId="77777777" w:rsidR="00F604FF" w:rsidRPr="00065881" w:rsidRDefault="00F604FF" w:rsidP="000A4791">
            <w:pPr>
              <w:jc w:val="both"/>
              <w:rPr>
                <w:rFonts w:cs="Arial"/>
                <w:szCs w:val="24"/>
              </w:rPr>
            </w:pPr>
            <w:r w:rsidRPr="00065881">
              <w:rPr>
                <w:rFonts w:cs="Arial"/>
                <w:szCs w:val="24"/>
              </w:rPr>
              <w:lastRenderedPageBreak/>
              <w:t xml:space="preserve">Sigue indicaciones en la aplicación </w:t>
            </w:r>
            <w:r w:rsidRPr="00065881">
              <w:rPr>
                <w:rFonts w:cs="Arial"/>
                <w:szCs w:val="24"/>
                <w:lang w:val="es-ES_tradnl"/>
              </w:rPr>
              <w:t xml:space="preserve">de técnicas artísticas </w:t>
            </w:r>
            <w:r w:rsidRPr="00065881">
              <w:rPr>
                <w:rFonts w:cs="Arial"/>
                <w:szCs w:val="24"/>
                <w:lang w:val="es-ES_tradnl"/>
              </w:rPr>
              <w:lastRenderedPageBreak/>
              <w:t>vinculadas con imágenes, signos, objetos, textos, sonidos y espacios para la construcción de obras que reflejan el sentir de la comunidad.</w:t>
            </w:r>
          </w:p>
        </w:tc>
        <w:tc>
          <w:tcPr>
            <w:tcW w:w="2031" w:type="pct"/>
          </w:tcPr>
          <w:p w14:paraId="11852AD5" w14:textId="51A035FD" w:rsidR="00F604FF" w:rsidRDefault="00F9583C" w:rsidP="000A4791">
            <w:pPr>
              <w:jc w:val="both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  <w:lang w:val="es-ES_tradnl"/>
              </w:rPr>
              <w:lastRenderedPageBreak/>
              <w:t xml:space="preserve">El estudiante </w:t>
            </w:r>
            <w:r w:rsidR="005301E3">
              <w:rPr>
                <w:rFonts w:cs="Arial"/>
                <w:szCs w:val="24"/>
                <w:lang w:val="es-ES_tradnl"/>
              </w:rPr>
              <w:t>crea</w:t>
            </w:r>
            <w:r>
              <w:rPr>
                <w:rFonts w:cs="Arial"/>
                <w:szCs w:val="24"/>
                <w:lang w:val="es-ES_tradnl"/>
              </w:rPr>
              <w:t xml:space="preserve"> un podcast solo </w:t>
            </w:r>
            <w:r w:rsidR="005301E3">
              <w:rPr>
                <w:rFonts w:cs="Arial"/>
                <w:szCs w:val="24"/>
                <w:lang w:val="es-ES_tradnl"/>
              </w:rPr>
              <w:t>utilizando efectos de sonido donde se comprenda una historia</w:t>
            </w:r>
            <w:r>
              <w:rPr>
                <w:rFonts w:cs="Arial"/>
                <w:szCs w:val="24"/>
                <w:lang w:val="es-ES_tradnl"/>
              </w:rPr>
              <w:t xml:space="preserve">. Puede incluir únicamente sonidos </w:t>
            </w:r>
            <w:r>
              <w:rPr>
                <w:rFonts w:cs="Arial"/>
                <w:szCs w:val="24"/>
                <w:lang w:val="es-ES_tradnl"/>
              </w:rPr>
              <w:lastRenderedPageBreak/>
              <w:t xml:space="preserve">ambientes o bien algunas palabras, no diálogos. Utilizar herramientas de edición de audio como </w:t>
            </w:r>
            <w:hyperlink r:id="rId33" w:history="1">
              <w:r w:rsidRPr="00F9583C">
                <w:rPr>
                  <w:rStyle w:val="Hipervnculo"/>
                  <w:rFonts w:cs="Arial"/>
                  <w:szCs w:val="24"/>
                  <w:lang w:val="es-ES_tradnl"/>
                </w:rPr>
                <w:t>Audacity.</w:t>
              </w:r>
            </w:hyperlink>
          </w:p>
          <w:p w14:paraId="4EDD833F" w14:textId="77777777" w:rsidR="005301E3" w:rsidRDefault="005301E3" w:rsidP="005301E3">
            <w:r>
              <w:rPr>
                <w:rFonts w:cs="Arial"/>
                <w:szCs w:val="24"/>
                <w:lang w:val="es-ES_tradnl"/>
              </w:rPr>
              <w:t xml:space="preserve">Para descarga de sonidos gratis en </w:t>
            </w:r>
            <w:r>
              <w:t xml:space="preserve"> </w:t>
            </w:r>
            <w:hyperlink r:id="rId34" w:history="1">
              <w:r w:rsidRPr="005301E3">
                <w:rPr>
                  <w:rStyle w:val="Hipervnculo"/>
                </w:rPr>
                <w:t>Sonidos gratis</w:t>
              </w:r>
            </w:hyperlink>
            <w:r>
              <w:t>,</w:t>
            </w:r>
          </w:p>
          <w:p w14:paraId="723F170C" w14:textId="77777777" w:rsidR="00F9583C" w:rsidRDefault="0003311C" w:rsidP="005301E3">
            <w:hyperlink r:id="rId35" w:history="1">
              <w:r w:rsidR="005301E3" w:rsidRPr="005301E3">
                <w:rPr>
                  <w:rStyle w:val="Hipervnculo"/>
                </w:rPr>
                <w:t xml:space="preserve"> </w:t>
              </w:r>
              <w:proofErr w:type="spellStart"/>
              <w:r w:rsidR="005301E3" w:rsidRPr="005301E3">
                <w:rPr>
                  <w:rStyle w:val="Hipervnculo"/>
                </w:rPr>
                <w:t>FreeaudioLibrary</w:t>
              </w:r>
              <w:proofErr w:type="spellEnd"/>
            </w:hyperlink>
          </w:p>
          <w:p w14:paraId="105C03C5" w14:textId="00A68F17" w:rsidR="005301E3" w:rsidRPr="00065881" w:rsidRDefault="005301E3" w:rsidP="005301E3">
            <w:pPr>
              <w:rPr>
                <w:rFonts w:cs="Arial"/>
                <w:szCs w:val="24"/>
                <w:lang w:val="es-ES_tradnl"/>
              </w:rPr>
            </w:pPr>
            <w:r>
              <w:t xml:space="preserve">Recuerde solicitar un </w:t>
            </w:r>
            <w:proofErr w:type="spellStart"/>
            <w:r>
              <w:t>guión</w:t>
            </w:r>
            <w:proofErr w:type="spellEnd"/>
            <w:r>
              <w:t xml:space="preserve"> para la planificación del podcast, considera esta </w:t>
            </w:r>
            <w:hyperlink r:id="rId36" w:history="1">
              <w:r w:rsidRPr="00A56E78">
                <w:rPr>
                  <w:rStyle w:val="Hipervnculo"/>
                </w:rPr>
                <w:t>propuesta</w:t>
              </w:r>
            </w:hyperlink>
            <w:r>
              <w:t>.</w:t>
            </w:r>
          </w:p>
        </w:tc>
      </w:tr>
      <w:tr w:rsidR="00F604FF" w:rsidRPr="00065881" w14:paraId="7A255176" w14:textId="77777777" w:rsidTr="00F604FF">
        <w:trPr>
          <w:trHeight w:val="1608"/>
        </w:trPr>
        <w:tc>
          <w:tcPr>
            <w:tcW w:w="989" w:type="pct"/>
          </w:tcPr>
          <w:p w14:paraId="626AC83D" w14:textId="77777777" w:rsidR="00F604FF" w:rsidRPr="00065881" w:rsidRDefault="00F604FF" w:rsidP="000A4791">
            <w:pPr>
              <w:jc w:val="both"/>
              <w:rPr>
                <w:rFonts w:cs="Arial"/>
                <w:i/>
                <w:szCs w:val="24"/>
              </w:rPr>
            </w:pPr>
          </w:p>
        </w:tc>
        <w:tc>
          <w:tcPr>
            <w:tcW w:w="989" w:type="pct"/>
            <w:shd w:val="clear" w:color="auto" w:fill="FFFFFF" w:themeFill="background1"/>
          </w:tcPr>
          <w:p w14:paraId="3590AA7F" w14:textId="77777777" w:rsidR="00F604FF" w:rsidRPr="00065881" w:rsidRDefault="00F604FF" w:rsidP="000A4791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65881">
              <w:rPr>
                <w:rFonts w:cs="Arial"/>
                <w:szCs w:val="24"/>
                <w:lang w:val="es-ES_tradnl"/>
              </w:rPr>
              <w:t xml:space="preserve">Reproducción de diferentes temas artísticos: monumentos históricos, edificios, </w:t>
            </w:r>
            <w:r w:rsidRPr="00065881">
              <w:rPr>
                <w:rFonts w:cs="Arial"/>
                <w:szCs w:val="24"/>
                <w:lang w:val="es-ES_tradnl"/>
              </w:rPr>
              <w:lastRenderedPageBreak/>
              <w:t>paisaje rural, expresión popular.</w:t>
            </w:r>
          </w:p>
          <w:p w14:paraId="09E997EA" w14:textId="77777777" w:rsidR="00F604FF" w:rsidRPr="00065881" w:rsidRDefault="00F604FF" w:rsidP="000A4791">
            <w:pPr>
              <w:jc w:val="both"/>
              <w:rPr>
                <w:rFonts w:eastAsia="Times New Roman" w:cs="Arial"/>
                <w:szCs w:val="24"/>
                <w:lang w:eastAsia="es-ES"/>
              </w:rPr>
            </w:pPr>
          </w:p>
        </w:tc>
        <w:tc>
          <w:tcPr>
            <w:tcW w:w="990" w:type="pct"/>
          </w:tcPr>
          <w:p w14:paraId="6175B450" w14:textId="77777777" w:rsidR="00F604FF" w:rsidRPr="00065881" w:rsidRDefault="00F604FF" w:rsidP="000A4791">
            <w:pPr>
              <w:jc w:val="both"/>
              <w:rPr>
                <w:rFonts w:eastAsia="Times New Roman" w:cs="Arial"/>
                <w:szCs w:val="24"/>
                <w:lang w:val="es-ES" w:eastAsia="es-ES"/>
              </w:rPr>
            </w:pPr>
            <w:r w:rsidRPr="00065881">
              <w:rPr>
                <w:rFonts w:cs="Arial"/>
                <w:szCs w:val="24"/>
              </w:rPr>
              <w:lastRenderedPageBreak/>
              <w:t xml:space="preserve">Establece acciones a seguir para la reproducción </w:t>
            </w:r>
            <w:r w:rsidRPr="00065881">
              <w:rPr>
                <w:rFonts w:cs="Arial"/>
                <w:szCs w:val="24"/>
                <w:lang w:val="es-ES_tradnl"/>
              </w:rPr>
              <w:t xml:space="preserve">de diferentes temas artísticos: monumentos históricos, edificios, </w:t>
            </w:r>
            <w:r w:rsidRPr="00065881">
              <w:rPr>
                <w:rFonts w:cs="Arial"/>
                <w:szCs w:val="24"/>
                <w:lang w:val="es-ES_tradnl"/>
              </w:rPr>
              <w:lastRenderedPageBreak/>
              <w:t>paisaje rural, expresión popular.</w:t>
            </w:r>
          </w:p>
        </w:tc>
        <w:tc>
          <w:tcPr>
            <w:tcW w:w="2031" w:type="pct"/>
          </w:tcPr>
          <w:p w14:paraId="7B9345C3" w14:textId="6D79A07D" w:rsidR="00F604FF" w:rsidRPr="00065881" w:rsidRDefault="00F604FF" w:rsidP="00CF5252">
            <w:pPr>
              <w:jc w:val="both"/>
              <w:rPr>
                <w:rFonts w:eastAsia="Times New Roman" w:cs="Arial"/>
                <w:szCs w:val="24"/>
                <w:lang w:val="es-ES_tradnl" w:eastAsia="es-ES"/>
              </w:rPr>
            </w:pPr>
            <w:r>
              <w:rPr>
                <w:rFonts w:eastAsia="Times New Roman" w:cs="Arial"/>
                <w:szCs w:val="24"/>
                <w:lang w:val="es-ES_tradnl" w:eastAsia="es-ES"/>
              </w:rPr>
              <w:lastRenderedPageBreak/>
              <w:t>Utilizando el cartón de diferentes productos adquiridos en el hogar</w:t>
            </w:r>
            <w:r w:rsidR="00CF5252">
              <w:rPr>
                <w:rFonts w:eastAsia="Times New Roman" w:cs="Arial"/>
                <w:szCs w:val="24"/>
                <w:lang w:val="es-ES_tradnl" w:eastAsia="es-ES"/>
              </w:rPr>
              <w:t xml:space="preserve"> (pasta de dientes, cereal, caja de leche, otros)</w:t>
            </w:r>
            <w:r>
              <w:rPr>
                <w:rFonts w:eastAsia="Times New Roman" w:cs="Arial"/>
                <w:szCs w:val="24"/>
                <w:lang w:val="es-ES_tradnl" w:eastAsia="es-ES"/>
              </w:rPr>
              <w:t xml:space="preserve">, los estudiantes reproducen </w:t>
            </w:r>
            <w:r w:rsidR="00CF5252">
              <w:rPr>
                <w:rFonts w:eastAsia="Times New Roman" w:cs="Arial"/>
                <w:szCs w:val="24"/>
                <w:lang w:val="es-ES_tradnl" w:eastAsia="es-ES"/>
              </w:rPr>
              <w:t xml:space="preserve">edificios emblemáticos, trabajar con </w:t>
            </w:r>
            <w:proofErr w:type="spellStart"/>
            <w:r w:rsidR="00CF5252">
              <w:rPr>
                <w:rFonts w:eastAsia="Times New Roman" w:cs="Arial"/>
                <w:szCs w:val="24"/>
                <w:lang w:val="es-ES_tradnl" w:eastAsia="es-ES"/>
              </w:rPr>
              <w:t>sobreposición</w:t>
            </w:r>
            <w:proofErr w:type="spellEnd"/>
            <w:r w:rsidR="00CF5252">
              <w:rPr>
                <w:rFonts w:eastAsia="Times New Roman" w:cs="Arial"/>
                <w:szCs w:val="24"/>
                <w:lang w:val="es-ES_tradnl" w:eastAsia="es-ES"/>
              </w:rPr>
              <w:t xml:space="preserve"> de planos.</w:t>
            </w:r>
          </w:p>
        </w:tc>
      </w:tr>
    </w:tbl>
    <w:p w14:paraId="3BCE9557" w14:textId="741E34BB" w:rsidR="00D85F0D" w:rsidRDefault="00D85F0D">
      <w:pPr>
        <w:spacing w:before="0" w:after="160" w:line="259" w:lineRule="auto"/>
        <w:rPr>
          <w:rFonts w:eastAsiaTheme="minorEastAsia"/>
          <w:b/>
          <w:highlight w:val="lightGray"/>
        </w:rPr>
      </w:pPr>
    </w:p>
    <w:p w14:paraId="1A1B0326" w14:textId="77777777" w:rsidR="008F2150" w:rsidRDefault="008F2150">
      <w:pPr>
        <w:spacing w:before="0" w:after="160" w:line="259" w:lineRule="auto"/>
        <w:rPr>
          <w:rFonts w:eastAsiaTheme="minorEastAsia"/>
          <w:b/>
        </w:rPr>
      </w:pPr>
      <w:r>
        <w:br w:type="page"/>
      </w:r>
    </w:p>
    <w:p w14:paraId="2AA6394C" w14:textId="6555729E" w:rsidR="00E710E4" w:rsidRDefault="00324704" w:rsidP="00D85F0D">
      <w:pPr>
        <w:pStyle w:val="Subttulo"/>
        <w:numPr>
          <w:ilvl w:val="0"/>
          <w:numId w:val="22"/>
        </w:numPr>
      </w:pPr>
      <w:r>
        <w:lastRenderedPageBreak/>
        <w:t>Referencias gráficas.</w:t>
      </w:r>
    </w:p>
    <w:p w14:paraId="5FE21970" w14:textId="77777777" w:rsidR="00D85F0D" w:rsidRDefault="00D85F0D" w:rsidP="00D85F0D">
      <w:pPr>
        <w:pStyle w:val="Descripcin"/>
        <w:keepNext/>
        <w:rPr>
          <w:i w:val="0"/>
          <w:color w:val="auto"/>
          <w:sz w:val="24"/>
          <w:szCs w:val="24"/>
        </w:rPr>
        <w:sectPr w:rsidR="00D85F0D" w:rsidSect="003608D5">
          <w:pgSz w:w="15840" w:h="12240" w:orient="landscape" w:code="1"/>
          <w:pgMar w:top="1276" w:right="1559" w:bottom="1043" w:left="2693" w:header="709" w:footer="408" w:gutter="0"/>
          <w:cols w:space="708"/>
          <w:docGrid w:linePitch="360"/>
        </w:sectPr>
      </w:pPr>
    </w:p>
    <w:p w14:paraId="62092C27" w14:textId="757AEE7E" w:rsidR="00D85F0D" w:rsidRPr="00D85F0D" w:rsidRDefault="00D85F0D" w:rsidP="00D85F0D">
      <w:pPr>
        <w:pStyle w:val="Descripcin"/>
        <w:keepNext/>
        <w:rPr>
          <w:i w:val="0"/>
          <w:color w:val="auto"/>
          <w:sz w:val="24"/>
          <w:szCs w:val="24"/>
        </w:rPr>
      </w:pPr>
      <w:r w:rsidRPr="00D85F0D">
        <w:rPr>
          <w:i w:val="0"/>
          <w:color w:val="auto"/>
          <w:sz w:val="24"/>
          <w:szCs w:val="24"/>
        </w:rPr>
        <w:lastRenderedPageBreak/>
        <w:t xml:space="preserve">Imagen </w:t>
      </w:r>
      <w:r w:rsidRPr="00D85F0D">
        <w:rPr>
          <w:i w:val="0"/>
          <w:color w:val="auto"/>
          <w:sz w:val="24"/>
          <w:szCs w:val="24"/>
        </w:rPr>
        <w:fldChar w:fldCharType="begin"/>
      </w:r>
      <w:r w:rsidRPr="00D85F0D">
        <w:rPr>
          <w:i w:val="0"/>
          <w:color w:val="auto"/>
          <w:sz w:val="24"/>
          <w:szCs w:val="24"/>
        </w:rPr>
        <w:instrText xml:space="preserve"> SEQ Imagen \* ARABIC </w:instrText>
      </w:r>
      <w:r w:rsidRPr="00D85F0D">
        <w:rPr>
          <w:i w:val="0"/>
          <w:color w:val="auto"/>
          <w:sz w:val="24"/>
          <w:szCs w:val="24"/>
        </w:rPr>
        <w:fldChar w:fldCharType="separate"/>
      </w:r>
      <w:r w:rsidR="000577E0">
        <w:rPr>
          <w:i w:val="0"/>
          <w:noProof/>
          <w:color w:val="auto"/>
          <w:sz w:val="24"/>
          <w:szCs w:val="24"/>
        </w:rPr>
        <w:t>1</w:t>
      </w:r>
      <w:r w:rsidRPr="00D85F0D">
        <w:rPr>
          <w:i w:val="0"/>
          <w:color w:val="auto"/>
          <w:sz w:val="24"/>
          <w:szCs w:val="24"/>
        </w:rPr>
        <w:fldChar w:fldCharType="end"/>
      </w:r>
      <w:r w:rsidRPr="00D85F0D">
        <w:rPr>
          <w:i w:val="0"/>
          <w:color w:val="auto"/>
          <w:sz w:val="24"/>
          <w:szCs w:val="24"/>
        </w:rPr>
        <w:t>. Ejemplo de impresión utilizando tinte de sobre para "fresco"</w:t>
      </w:r>
      <w:r w:rsidR="00A93007">
        <w:rPr>
          <w:i w:val="0"/>
          <w:color w:val="auto"/>
          <w:sz w:val="24"/>
          <w:szCs w:val="24"/>
        </w:rPr>
        <w:t xml:space="preserve"> y café</w:t>
      </w:r>
      <w:r w:rsidRPr="00D85F0D">
        <w:rPr>
          <w:i w:val="0"/>
          <w:color w:val="auto"/>
          <w:sz w:val="24"/>
          <w:szCs w:val="24"/>
        </w:rPr>
        <w:t>.</w:t>
      </w:r>
    </w:p>
    <w:p w14:paraId="378C8079" w14:textId="4E5F3971" w:rsidR="00D85F0D" w:rsidRDefault="005956F1" w:rsidP="009834A5">
      <w:pPr>
        <w:rPr>
          <w:i/>
          <w:szCs w:val="24"/>
        </w:rPr>
      </w:pPr>
      <w:r>
        <w:rPr>
          <w:noProof/>
          <w:lang w:eastAsia="es-CR"/>
        </w:rPr>
        <w:drawing>
          <wp:inline distT="0" distB="0" distL="0" distR="0" wp14:anchorId="481A68D7" wp14:editId="1C9D90BD">
            <wp:extent cx="2965083" cy="2223887"/>
            <wp:effectExtent l="8573" t="0" r="0" b="0"/>
            <wp:docPr id="7" name="Imagen 7" descr="Fotografía de composicion con impresiones de hojas. los colores fueron realizado con tinte mezclado de los sobres de fresco." title="Ejemplo de impresión utilizando tiente de sobre para &quot;fresc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908_11004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9081" cy="222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ilustracion1"/>
    </w:p>
    <w:p w14:paraId="68871C1A" w14:textId="3654B3DD" w:rsidR="009834A5" w:rsidRPr="009834A5" w:rsidRDefault="009834A5" w:rsidP="009834A5">
      <w:pPr>
        <w:pStyle w:val="Descripcin"/>
        <w:keepNext/>
        <w:rPr>
          <w:i w:val="0"/>
          <w:color w:val="auto"/>
          <w:sz w:val="24"/>
          <w:szCs w:val="24"/>
        </w:rPr>
      </w:pPr>
      <w:r w:rsidRPr="009834A5">
        <w:rPr>
          <w:i w:val="0"/>
          <w:color w:val="auto"/>
          <w:sz w:val="24"/>
          <w:szCs w:val="24"/>
        </w:rPr>
        <w:lastRenderedPageBreak/>
        <w:t xml:space="preserve">Imagen </w:t>
      </w:r>
      <w:r w:rsidRPr="009834A5">
        <w:rPr>
          <w:i w:val="0"/>
          <w:color w:val="auto"/>
          <w:sz w:val="24"/>
          <w:szCs w:val="24"/>
        </w:rPr>
        <w:fldChar w:fldCharType="begin"/>
      </w:r>
      <w:r w:rsidRPr="009834A5">
        <w:rPr>
          <w:i w:val="0"/>
          <w:color w:val="auto"/>
          <w:sz w:val="24"/>
          <w:szCs w:val="24"/>
        </w:rPr>
        <w:instrText xml:space="preserve"> SEQ Imagen \* ARABIC </w:instrText>
      </w:r>
      <w:r w:rsidRPr="009834A5">
        <w:rPr>
          <w:i w:val="0"/>
          <w:color w:val="auto"/>
          <w:sz w:val="24"/>
          <w:szCs w:val="24"/>
        </w:rPr>
        <w:fldChar w:fldCharType="separate"/>
      </w:r>
      <w:r w:rsidR="000577E0">
        <w:rPr>
          <w:i w:val="0"/>
          <w:noProof/>
          <w:color w:val="auto"/>
          <w:sz w:val="24"/>
          <w:szCs w:val="24"/>
        </w:rPr>
        <w:t>2</w:t>
      </w:r>
      <w:r w:rsidRPr="009834A5">
        <w:rPr>
          <w:i w:val="0"/>
          <w:color w:val="auto"/>
          <w:sz w:val="24"/>
          <w:szCs w:val="24"/>
        </w:rPr>
        <w:fldChar w:fldCharType="end"/>
      </w:r>
      <w:r w:rsidRPr="009834A5">
        <w:rPr>
          <w:i w:val="0"/>
          <w:color w:val="auto"/>
          <w:sz w:val="24"/>
          <w:szCs w:val="24"/>
        </w:rPr>
        <w:t>. Fotografía modificada con la herramienta Gimp.</w:t>
      </w:r>
    </w:p>
    <w:p w14:paraId="665C9455" w14:textId="7A713376" w:rsidR="00D85F0D" w:rsidRPr="00D85F0D" w:rsidRDefault="00EF09FC" w:rsidP="00D85F0D">
      <w:pPr>
        <w:sectPr w:rsidR="00D85F0D" w:rsidRPr="00D85F0D" w:rsidSect="00D85F0D">
          <w:type w:val="continuous"/>
          <w:pgSz w:w="15840" w:h="12240" w:orient="landscape" w:code="1"/>
          <w:pgMar w:top="1276" w:right="1559" w:bottom="1043" w:left="2693" w:header="709" w:footer="408" w:gutter="0"/>
          <w:cols w:num="2" w:space="708"/>
          <w:docGrid w:linePitch="360"/>
        </w:sectPr>
      </w:pPr>
      <w:r>
        <w:rPr>
          <w:noProof/>
          <w:lang w:eastAsia="es-CR"/>
        </w:rPr>
        <w:drawing>
          <wp:inline distT="0" distB="0" distL="0" distR="0" wp14:anchorId="3116B6D8" wp14:editId="4EE3984E">
            <wp:extent cx="2076450" cy="2980586"/>
            <wp:effectExtent l="0" t="0" r="0" b="0"/>
            <wp:docPr id="39" name="Imagen 39" descr="A traves de la herramienta se modificaron las tonalidades de las impresiones de la hoja." title="Imagen manipulada con la herramienta Gi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oja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253" cy="299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C266" w14:textId="4B077433" w:rsidR="005956F1" w:rsidRDefault="005956F1" w:rsidP="007A1CDD">
      <w:pPr>
        <w:pStyle w:val="Descripcin"/>
        <w:keepNext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lastRenderedPageBreak/>
        <w:t>(</w:t>
      </w:r>
      <w:bookmarkStart w:id="1" w:name="tinta"/>
      <w:r>
        <w:rPr>
          <w:i w:val="0"/>
          <w:color w:val="auto"/>
          <w:sz w:val="24"/>
          <w:szCs w:val="24"/>
        </w:rPr>
        <w:t>*</w:t>
      </w:r>
      <w:bookmarkEnd w:id="1"/>
      <w:r>
        <w:rPr>
          <w:i w:val="0"/>
          <w:color w:val="auto"/>
          <w:sz w:val="24"/>
          <w:szCs w:val="24"/>
        </w:rPr>
        <w:t>) T</w:t>
      </w:r>
      <w:r w:rsidR="009834A5">
        <w:rPr>
          <w:i w:val="0"/>
          <w:color w:val="auto"/>
          <w:sz w:val="24"/>
          <w:szCs w:val="24"/>
        </w:rPr>
        <w:t>inte natural: t</w:t>
      </w:r>
      <w:r>
        <w:rPr>
          <w:i w:val="0"/>
          <w:color w:val="auto"/>
          <w:sz w:val="24"/>
          <w:szCs w:val="24"/>
        </w:rPr>
        <w:t xml:space="preserve">omar una pequeña </w:t>
      </w:r>
      <w:r w:rsidR="008A558D">
        <w:rPr>
          <w:i w:val="0"/>
          <w:color w:val="auto"/>
          <w:sz w:val="24"/>
          <w:szCs w:val="24"/>
        </w:rPr>
        <w:t xml:space="preserve">cantidad </w:t>
      </w:r>
      <w:r>
        <w:rPr>
          <w:i w:val="0"/>
          <w:color w:val="auto"/>
          <w:sz w:val="24"/>
          <w:szCs w:val="24"/>
        </w:rPr>
        <w:t xml:space="preserve">de polvo para hacer “fresco” o gelatina (media cucharadita), y diluirlo </w:t>
      </w:r>
      <w:r w:rsidR="00A93007">
        <w:rPr>
          <w:i w:val="0"/>
          <w:color w:val="auto"/>
          <w:sz w:val="24"/>
          <w:szCs w:val="24"/>
        </w:rPr>
        <w:t xml:space="preserve">poco a </w:t>
      </w:r>
      <w:r w:rsidRPr="00A93007">
        <w:rPr>
          <w:i w:val="0"/>
          <w:color w:val="auto"/>
          <w:sz w:val="24"/>
          <w:szCs w:val="24"/>
          <w:u w:val="single"/>
        </w:rPr>
        <w:t>poco</w:t>
      </w:r>
      <w:r>
        <w:rPr>
          <w:i w:val="0"/>
          <w:color w:val="auto"/>
          <w:sz w:val="24"/>
          <w:szCs w:val="24"/>
        </w:rPr>
        <w:t xml:space="preserve"> </w:t>
      </w:r>
      <w:r w:rsidR="00A93007">
        <w:rPr>
          <w:i w:val="0"/>
          <w:color w:val="auto"/>
          <w:sz w:val="24"/>
          <w:szCs w:val="24"/>
        </w:rPr>
        <w:t xml:space="preserve">con </w:t>
      </w:r>
      <w:r>
        <w:rPr>
          <w:i w:val="0"/>
          <w:color w:val="auto"/>
          <w:sz w:val="24"/>
          <w:szCs w:val="24"/>
        </w:rPr>
        <w:t xml:space="preserve">agua. </w:t>
      </w:r>
      <w:r w:rsidR="00A93007">
        <w:rPr>
          <w:i w:val="0"/>
          <w:color w:val="auto"/>
          <w:sz w:val="24"/>
          <w:szCs w:val="24"/>
        </w:rPr>
        <w:t xml:space="preserve">Colocar la hoja sobre la </w:t>
      </w:r>
      <w:r>
        <w:rPr>
          <w:i w:val="0"/>
          <w:color w:val="auto"/>
          <w:sz w:val="24"/>
          <w:szCs w:val="24"/>
        </w:rPr>
        <w:t>tinta y realizar las impresiones.</w:t>
      </w:r>
      <w:r w:rsidR="008A558D">
        <w:rPr>
          <w:i w:val="0"/>
          <w:color w:val="auto"/>
          <w:sz w:val="24"/>
          <w:szCs w:val="24"/>
        </w:rPr>
        <w:t xml:space="preserve"> También sirve</w:t>
      </w:r>
      <w:r w:rsidR="00A93007">
        <w:rPr>
          <w:i w:val="0"/>
          <w:color w:val="auto"/>
          <w:sz w:val="24"/>
          <w:szCs w:val="24"/>
        </w:rPr>
        <w:t xml:space="preserve"> el </w:t>
      </w:r>
      <w:r w:rsidR="008A558D">
        <w:rPr>
          <w:i w:val="0"/>
          <w:color w:val="auto"/>
          <w:sz w:val="24"/>
          <w:szCs w:val="24"/>
        </w:rPr>
        <w:t xml:space="preserve">café, </w:t>
      </w:r>
      <w:r w:rsidR="00A93007">
        <w:rPr>
          <w:i w:val="0"/>
          <w:color w:val="auto"/>
          <w:sz w:val="24"/>
          <w:szCs w:val="24"/>
        </w:rPr>
        <w:t xml:space="preserve">la </w:t>
      </w:r>
      <w:r w:rsidR="00E253E3">
        <w:rPr>
          <w:i w:val="0"/>
          <w:color w:val="auto"/>
          <w:sz w:val="24"/>
          <w:szCs w:val="24"/>
        </w:rPr>
        <w:t>remolacha (</w:t>
      </w:r>
      <w:r w:rsidR="009834A5">
        <w:rPr>
          <w:i w:val="0"/>
          <w:color w:val="auto"/>
          <w:sz w:val="24"/>
          <w:szCs w:val="24"/>
        </w:rPr>
        <w:t>hojas, tallo y fruto)</w:t>
      </w:r>
      <w:r w:rsidR="008A558D">
        <w:rPr>
          <w:i w:val="0"/>
          <w:color w:val="auto"/>
          <w:sz w:val="24"/>
          <w:szCs w:val="24"/>
        </w:rPr>
        <w:t xml:space="preserve">, </w:t>
      </w:r>
      <w:r w:rsidR="00A93007">
        <w:rPr>
          <w:i w:val="0"/>
          <w:color w:val="auto"/>
          <w:sz w:val="24"/>
          <w:szCs w:val="24"/>
        </w:rPr>
        <w:t xml:space="preserve">y los </w:t>
      </w:r>
      <w:r w:rsidR="009834A5">
        <w:rPr>
          <w:i w:val="0"/>
          <w:color w:val="auto"/>
          <w:sz w:val="24"/>
          <w:szCs w:val="24"/>
        </w:rPr>
        <w:t xml:space="preserve">pétalos de alguna flor. </w:t>
      </w:r>
    </w:p>
    <w:p w14:paraId="2BD6891A" w14:textId="77777777" w:rsidR="009834A5" w:rsidRPr="00E253E3" w:rsidRDefault="009834A5" w:rsidP="00E253E3">
      <w:pPr>
        <w:sectPr w:rsidR="009834A5" w:rsidRPr="00E253E3" w:rsidSect="00E253E3">
          <w:type w:val="continuous"/>
          <w:pgSz w:w="15840" w:h="12240" w:orient="landscape" w:code="1"/>
          <w:pgMar w:top="1276" w:right="1559" w:bottom="1043" w:left="2693" w:header="709" w:footer="528" w:gutter="0"/>
          <w:cols w:space="708"/>
          <w:docGrid w:linePitch="360"/>
        </w:sectPr>
      </w:pPr>
    </w:p>
    <w:p w14:paraId="43B1832A" w14:textId="6C143555" w:rsidR="00E253E3" w:rsidRDefault="009834A5" w:rsidP="009834A5">
      <w:pPr>
        <w:pStyle w:val="Descripcin"/>
        <w:keepNext/>
        <w:sectPr w:rsidR="00E253E3" w:rsidSect="009834A5">
          <w:type w:val="continuous"/>
          <w:pgSz w:w="15840" w:h="12240" w:orient="landscape" w:code="1"/>
          <w:pgMar w:top="1276" w:right="1559" w:bottom="1043" w:left="2693" w:header="709" w:footer="408" w:gutter="0"/>
          <w:cols w:num="2" w:space="708"/>
          <w:docGrid w:linePitch="360"/>
        </w:sectPr>
      </w:pP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0D169E8" wp14:editId="3F1AE6D1">
                <wp:simplePos x="0" y="0"/>
                <wp:positionH relativeFrom="column">
                  <wp:posOffset>423545</wp:posOffset>
                </wp:positionH>
                <wp:positionV relativeFrom="paragraph">
                  <wp:posOffset>1905</wp:posOffset>
                </wp:positionV>
                <wp:extent cx="3190875" cy="514350"/>
                <wp:effectExtent l="0" t="0" r="9525" b="0"/>
                <wp:wrapTight wrapText="bothSides">
                  <wp:wrapPolygon edited="0">
                    <wp:start x="0" y="0"/>
                    <wp:lineTo x="0" y="20800"/>
                    <wp:lineTo x="21536" y="20800"/>
                    <wp:lineTo x="21536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514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1778F9" w14:textId="2AC038D0" w:rsidR="009834A5" w:rsidRPr="009834A5" w:rsidRDefault="009834A5" w:rsidP="009834A5">
                            <w:pPr>
                              <w:pStyle w:val="Descripcin"/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834A5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Imagen </w:t>
                            </w:r>
                            <w:r w:rsidRPr="009834A5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834A5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Imagen \* ARABIC </w:instrText>
                            </w:r>
                            <w:r w:rsidRPr="009834A5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577E0">
                              <w:rPr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9834A5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834A5">
                              <w:rPr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. Composición modular realizada con herramienta de manipulación de imágenes.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169E8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margin-left:33.35pt;margin-top:.15pt;width:251.25pt;height:40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" stroked="f">
                <v:textbox inset="0,0,0,0">
                  <w:txbxContent>
                    <w:p w14:paraId="791778F9" w14:textId="2AC038D0" w:rsidR="009834A5" w:rsidRPr="009834A5" w:rsidRDefault="009834A5" w:rsidP="009834A5">
                      <w:pPr>
                        <w:pStyle w:val="Descripcin"/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9834A5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t xml:space="preserve">Imagen </w:t>
                      </w:r>
                      <w:r w:rsidRPr="009834A5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9834A5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instrText xml:space="preserve"> SEQ Imagen \* ARABIC </w:instrText>
                      </w:r>
                      <w:r w:rsidRPr="009834A5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0577E0">
                        <w:rPr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9834A5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9834A5">
                        <w:rPr>
                          <w:i w:val="0"/>
                          <w:color w:val="auto"/>
                          <w:sz w:val="24"/>
                          <w:szCs w:val="24"/>
                        </w:rPr>
                        <w:t>. Composición modular realizada con herramienta de manipulación de imágenes.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0"/>
    </w:p>
    <w:p w14:paraId="1EBF9E7C" w14:textId="5D4F3BAF" w:rsidR="007A1CDD" w:rsidRPr="007A1CDD" w:rsidRDefault="007A1CDD" w:rsidP="009834A5">
      <w:pPr>
        <w:pStyle w:val="Descripcin"/>
        <w:keepNext/>
      </w:pPr>
    </w:p>
    <w:p w14:paraId="02354298" w14:textId="77777777" w:rsidR="00E253E3" w:rsidRDefault="00E253E3" w:rsidP="009834A5">
      <w:pPr>
        <w:tabs>
          <w:tab w:val="left" w:pos="3111"/>
        </w:tabs>
        <w:ind w:left="709"/>
      </w:pPr>
      <w:r>
        <w:rPr>
          <w:noProof/>
          <w:lang w:eastAsia="es-CR"/>
        </w:rPr>
        <w:drawing>
          <wp:inline distT="0" distB="0" distL="0" distR="0" wp14:anchorId="0A135712" wp14:editId="6FF689B8">
            <wp:extent cx="2126334" cy="2836544"/>
            <wp:effectExtent l="0" t="0" r="7620" b="2540"/>
            <wp:docPr id="41" name="Imagen 41" descr="Utilizando la fotografia de una hoja como mósulo, se repite esta para crear un diseño agradable." title="Composición mod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odulo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334" cy="28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BBC2" w14:textId="5664A890" w:rsidR="00E253E3" w:rsidRPr="00E253E3" w:rsidRDefault="00E253E3" w:rsidP="00E253E3">
      <w:pPr>
        <w:pStyle w:val="Descripcin"/>
        <w:keepNext/>
        <w:rPr>
          <w:i w:val="0"/>
          <w:color w:val="auto"/>
          <w:sz w:val="24"/>
          <w:szCs w:val="24"/>
        </w:rPr>
      </w:pPr>
      <w:r w:rsidRPr="00E253E3">
        <w:rPr>
          <w:i w:val="0"/>
          <w:color w:val="auto"/>
          <w:sz w:val="24"/>
          <w:szCs w:val="24"/>
        </w:rPr>
        <w:lastRenderedPageBreak/>
        <w:t xml:space="preserve">Imagen </w:t>
      </w:r>
      <w:r w:rsidRPr="00E253E3">
        <w:rPr>
          <w:i w:val="0"/>
          <w:color w:val="auto"/>
          <w:sz w:val="24"/>
          <w:szCs w:val="24"/>
        </w:rPr>
        <w:fldChar w:fldCharType="begin"/>
      </w:r>
      <w:r w:rsidRPr="00E253E3">
        <w:rPr>
          <w:i w:val="0"/>
          <w:color w:val="auto"/>
          <w:sz w:val="24"/>
          <w:szCs w:val="24"/>
        </w:rPr>
        <w:instrText xml:space="preserve"> SEQ Imagen \* ARABIC </w:instrText>
      </w:r>
      <w:r w:rsidRPr="00E253E3">
        <w:rPr>
          <w:i w:val="0"/>
          <w:color w:val="auto"/>
          <w:sz w:val="24"/>
          <w:szCs w:val="24"/>
        </w:rPr>
        <w:fldChar w:fldCharType="separate"/>
      </w:r>
      <w:r w:rsidR="000577E0">
        <w:rPr>
          <w:i w:val="0"/>
          <w:noProof/>
          <w:color w:val="auto"/>
          <w:sz w:val="24"/>
          <w:szCs w:val="24"/>
        </w:rPr>
        <w:t>4</w:t>
      </w:r>
      <w:r w:rsidRPr="00E253E3">
        <w:rPr>
          <w:i w:val="0"/>
          <w:color w:val="auto"/>
          <w:sz w:val="24"/>
          <w:szCs w:val="24"/>
        </w:rPr>
        <w:fldChar w:fldCharType="end"/>
      </w:r>
      <w:r w:rsidRPr="00E253E3">
        <w:rPr>
          <w:i w:val="0"/>
          <w:color w:val="auto"/>
          <w:sz w:val="24"/>
          <w:szCs w:val="24"/>
        </w:rPr>
        <w:t>. Composición (fondo-figura) realizada con herramienta de manipulación de imágenes.</w:t>
      </w:r>
    </w:p>
    <w:p w14:paraId="583B4D5C" w14:textId="7624375C" w:rsidR="009834A5" w:rsidRDefault="00E253E3" w:rsidP="009A2AF6">
      <w:pPr>
        <w:tabs>
          <w:tab w:val="left" w:pos="3111"/>
        </w:tabs>
        <w:sectPr w:rsidR="009834A5" w:rsidSect="009834A5">
          <w:type w:val="continuous"/>
          <w:pgSz w:w="15840" w:h="12240" w:orient="landscape" w:code="1"/>
          <w:pgMar w:top="1276" w:right="1559" w:bottom="1043" w:left="2693" w:header="709" w:footer="408" w:gutter="0"/>
          <w:cols w:num="2" w:space="708"/>
          <w:docGrid w:linePitch="360"/>
        </w:sectPr>
      </w:pPr>
      <w:r>
        <w:rPr>
          <w:noProof/>
          <w:lang w:eastAsia="es-CR"/>
        </w:rPr>
        <w:drawing>
          <wp:inline distT="0" distB="0" distL="0" distR="0" wp14:anchorId="666CB958" wp14:editId="20552EFF">
            <wp:extent cx="1990725" cy="2655641"/>
            <wp:effectExtent l="0" t="0" r="0" b="0"/>
            <wp:docPr id="42" name="Imagen 42" descr="Considerando la forma de la hoja (en balnco total), se repite, armoniosamente, sobre un fondo (negro total), creando una composicíon de contraste entre el fondo y la figura." title="Composicón fondo-fig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iseño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05" cy="26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36E5" w14:textId="2E1DED63" w:rsidR="000577E0" w:rsidRPr="00F604FF" w:rsidRDefault="000577E0" w:rsidP="000577E0">
      <w:pPr>
        <w:pStyle w:val="Descripcin"/>
        <w:keepNext/>
        <w:rPr>
          <w:i w:val="0"/>
          <w:color w:val="auto"/>
          <w:sz w:val="24"/>
          <w:szCs w:val="24"/>
        </w:rPr>
      </w:pPr>
      <w:r w:rsidRPr="00F604FF">
        <w:rPr>
          <w:i w:val="0"/>
          <w:color w:val="auto"/>
          <w:sz w:val="24"/>
          <w:szCs w:val="24"/>
        </w:rPr>
        <w:lastRenderedPageBreak/>
        <w:t xml:space="preserve">Imagen </w:t>
      </w:r>
      <w:r w:rsidR="009E6C44" w:rsidRPr="00F604FF">
        <w:rPr>
          <w:i w:val="0"/>
          <w:color w:val="auto"/>
          <w:sz w:val="24"/>
          <w:szCs w:val="24"/>
        </w:rPr>
        <w:fldChar w:fldCharType="begin"/>
      </w:r>
      <w:r w:rsidR="009E6C44" w:rsidRPr="00F604FF">
        <w:rPr>
          <w:i w:val="0"/>
          <w:color w:val="auto"/>
          <w:sz w:val="24"/>
          <w:szCs w:val="24"/>
        </w:rPr>
        <w:instrText xml:space="preserve"> SEQ Imagen \* ARABIC </w:instrText>
      </w:r>
      <w:r w:rsidR="009E6C44" w:rsidRPr="00F604FF">
        <w:rPr>
          <w:i w:val="0"/>
          <w:color w:val="auto"/>
          <w:sz w:val="24"/>
          <w:szCs w:val="24"/>
        </w:rPr>
        <w:fldChar w:fldCharType="separate"/>
      </w:r>
      <w:r w:rsidRPr="00F604FF">
        <w:rPr>
          <w:i w:val="0"/>
          <w:noProof/>
          <w:color w:val="auto"/>
          <w:sz w:val="24"/>
          <w:szCs w:val="24"/>
        </w:rPr>
        <w:t>5</w:t>
      </w:r>
      <w:r w:rsidR="009E6C44" w:rsidRPr="00F604FF">
        <w:rPr>
          <w:i w:val="0"/>
          <w:noProof/>
          <w:color w:val="auto"/>
          <w:sz w:val="24"/>
          <w:szCs w:val="24"/>
        </w:rPr>
        <w:fldChar w:fldCharType="end"/>
      </w:r>
      <w:r w:rsidRPr="00F604FF">
        <w:rPr>
          <w:i w:val="0"/>
          <w:color w:val="auto"/>
          <w:sz w:val="24"/>
          <w:szCs w:val="24"/>
        </w:rPr>
        <w:t>. Collage con recortes de paquetes</w:t>
      </w:r>
    </w:p>
    <w:p w14:paraId="292A0A66" w14:textId="3B024FA2" w:rsidR="008A558D" w:rsidRDefault="000577E0" w:rsidP="009A2AF6">
      <w:pPr>
        <w:tabs>
          <w:tab w:val="left" w:pos="3111"/>
        </w:tabs>
      </w:pPr>
      <w:r>
        <w:rPr>
          <w:noProof/>
          <w:lang w:eastAsia="es-CR"/>
        </w:rPr>
        <w:drawing>
          <wp:inline distT="0" distB="0" distL="0" distR="0" wp14:anchorId="6206D7FF" wp14:editId="720F2437">
            <wp:extent cx="1800225" cy="286264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ollag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64" cy="286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810A" w14:textId="0AF14778" w:rsidR="00E84E9B" w:rsidRDefault="0038119F" w:rsidP="00E8055D">
      <w:pPr>
        <w:tabs>
          <w:tab w:val="left" w:pos="3111"/>
        </w:tabs>
      </w:pPr>
      <w:bookmarkStart w:id="2" w:name="insumos"/>
      <w:r w:rsidRPr="00810A13">
        <w:rPr>
          <w:rStyle w:val="SubttuloCar"/>
        </w:rPr>
        <w:t>Algunos insumos de interés</w:t>
      </w:r>
      <w:r w:rsidR="00810A13" w:rsidRPr="00810A13">
        <w:rPr>
          <w:rStyle w:val="SubttuloCar"/>
        </w:rPr>
        <w:t xml:space="preserve"> para el docente</w:t>
      </w:r>
      <w:bookmarkEnd w:id="2"/>
      <w:r>
        <w:t>:</w:t>
      </w:r>
    </w:p>
    <w:p w14:paraId="0FB24E3A" w14:textId="77777777" w:rsidR="0038119F" w:rsidRDefault="0038119F" w:rsidP="0038119F">
      <w:pPr>
        <w:pStyle w:val="Prrafodelista"/>
        <w:numPr>
          <w:ilvl w:val="0"/>
          <w:numId w:val="25"/>
        </w:numPr>
        <w:tabs>
          <w:tab w:val="left" w:pos="3111"/>
        </w:tabs>
      </w:pPr>
      <w:r>
        <w:t xml:space="preserve">Artículo en el repositorio académico Redalyc.org acerca de; </w:t>
      </w:r>
      <w:hyperlink r:id="rId42" w:history="1">
        <w:r w:rsidRPr="0038119F">
          <w:rPr>
            <w:rStyle w:val="Hipervnculo"/>
          </w:rPr>
          <w:t>La estética, el arte y el lenguaje visual</w:t>
        </w:r>
      </w:hyperlink>
    </w:p>
    <w:p w14:paraId="466FC8A2" w14:textId="4BBFE23B" w:rsidR="00F84E9D" w:rsidRPr="008C408C" w:rsidRDefault="00F84E9D" w:rsidP="0038119F">
      <w:pPr>
        <w:pStyle w:val="Prrafodelista"/>
        <w:numPr>
          <w:ilvl w:val="0"/>
          <w:numId w:val="25"/>
        </w:numPr>
        <w:tabs>
          <w:tab w:val="left" w:pos="3111"/>
        </w:tabs>
        <w:rPr>
          <w:rStyle w:val="Hipervnculo"/>
          <w:color w:val="auto"/>
          <w:u w:val="none"/>
        </w:rPr>
      </w:pPr>
      <w:r>
        <w:t xml:space="preserve">Actividades de aula para desarrollar el tema de los </w:t>
      </w:r>
      <w:hyperlink r:id="rId43" w:history="1">
        <w:r w:rsidRPr="00F84E9D">
          <w:rPr>
            <w:rStyle w:val="Hipervnculo"/>
          </w:rPr>
          <w:t>valores estéticos</w:t>
        </w:r>
      </w:hyperlink>
    </w:p>
    <w:p w14:paraId="1B56BCF7" w14:textId="7D7C606D" w:rsidR="008C408C" w:rsidRDefault="008C408C" w:rsidP="005C0AD3">
      <w:pPr>
        <w:pStyle w:val="Prrafodelista"/>
        <w:numPr>
          <w:ilvl w:val="0"/>
          <w:numId w:val="25"/>
        </w:numPr>
        <w:tabs>
          <w:tab w:val="left" w:pos="3111"/>
        </w:tabs>
        <w:spacing w:before="0"/>
        <w:rPr>
          <w:rStyle w:val="Hipervnculo"/>
          <w:color w:val="auto"/>
          <w:u w:val="none"/>
        </w:rPr>
      </w:pPr>
      <w:r>
        <w:rPr>
          <w:rStyle w:val="Hipervnculo"/>
          <w:color w:val="auto"/>
          <w:u w:val="none"/>
        </w:rPr>
        <w:lastRenderedPageBreak/>
        <w:t xml:space="preserve">Reflexión acerca de </w:t>
      </w:r>
      <w:hyperlink r:id="rId44" w:history="1">
        <w:r w:rsidRPr="008C408C">
          <w:rPr>
            <w:rStyle w:val="Hipervnculo"/>
          </w:rPr>
          <w:t>¿Los valores estéticos son objetivos o subjetivos?</w:t>
        </w:r>
      </w:hyperlink>
    </w:p>
    <w:p w14:paraId="278C3A13" w14:textId="750C578D" w:rsidR="003608D5" w:rsidRDefault="003608D5" w:rsidP="005C0AD3">
      <w:pPr>
        <w:pStyle w:val="Prrafodelista"/>
        <w:numPr>
          <w:ilvl w:val="0"/>
          <w:numId w:val="25"/>
        </w:numPr>
        <w:tabs>
          <w:tab w:val="left" w:pos="3111"/>
        </w:tabs>
        <w:spacing w:before="0"/>
      </w:pPr>
      <w:r>
        <w:rPr>
          <w:rStyle w:val="Hipervnculo"/>
          <w:color w:val="auto"/>
          <w:u w:val="none"/>
        </w:rPr>
        <w:t xml:space="preserve">Blog dedicado a los valores con la entrada; </w:t>
      </w:r>
      <w:hyperlink r:id="rId45" w:history="1">
        <w:r w:rsidRPr="003608D5">
          <w:rPr>
            <w:rStyle w:val="Hipervnculo"/>
          </w:rPr>
          <w:t>Los valores estéticos</w:t>
        </w:r>
      </w:hyperlink>
      <w:r>
        <w:rPr>
          <w:rStyle w:val="Hipervnculo"/>
          <w:color w:val="auto"/>
          <w:u w:val="none"/>
        </w:rPr>
        <w:t>.</w:t>
      </w:r>
    </w:p>
    <w:p w14:paraId="4970C638" w14:textId="75809865" w:rsidR="00F84E9D" w:rsidRDefault="00810A13" w:rsidP="005C0AD3">
      <w:pPr>
        <w:pStyle w:val="Prrafodelista"/>
        <w:numPr>
          <w:ilvl w:val="0"/>
          <w:numId w:val="25"/>
        </w:numPr>
        <w:tabs>
          <w:tab w:val="left" w:pos="3111"/>
        </w:tabs>
        <w:spacing w:before="0"/>
      </w:pPr>
      <w:r>
        <w:t xml:space="preserve">Capítulo 12; </w:t>
      </w:r>
      <w:hyperlink r:id="rId46" w:history="1">
        <w:r w:rsidRPr="00810A13">
          <w:rPr>
            <w:rStyle w:val="Hipervnculo"/>
          </w:rPr>
          <w:t>Desarrollo de la conciencia estética</w:t>
        </w:r>
      </w:hyperlink>
      <w:r>
        <w:t xml:space="preserve">, del libro </w:t>
      </w:r>
      <w:hyperlink r:id="rId47" w:history="1">
        <w:r w:rsidRPr="005E7579">
          <w:rPr>
            <w:rStyle w:val="Hipervnculo"/>
          </w:rPr>
          <w:t>Desarrollo de la capacidad creadora</w:t>
        </w:r>
      </w:hyperlink>
      <w:r>
        <w:t xml:space="preserve"> de </w:t>
      </w:r>
      <w:proofErr w:type="spellStart"/>
      <w:r w:rsidRPr="008C408C">
        <w:t>Viktor</w:t>
      </w:r>
      <w:proofErr w:type="spellEnd"/>
      <w:r w:rsidRPr="008C408C">
        <w:t xml:space="preserve"> </w:t>
      </w:r>
      <w:proofErr w:type="spellStart"/>
      <w:r w:rsidRPr="008C408C">
        <w:t>Lowenfeld</w:t>
      </w:r>
      <w:proofErr w:type="spellEnd"/>
      <w:r w:rsidR="005E7579">
        <w:t>.</w:t>
      </w:r>
    </w:p>
    <w:p w14:paraId="61634ED4" w14:textId="4C910D5D" w:rsidR="00363070" w:rsidRDefault="0049558F" w:rsidP="005C0AD3">
      <w:pPr>
        <w:pStyle w:val="Prrafodelista"/>
        <w:numPr>
          <w:ilvl w:val="0"/>
          <w:numId w:val="25"/>
        </w:numPr>
        <w:tabs>
          <w:tab w:val="left" w:pos="3111"/>
        </w:tabs>
        <w:spacing w:before="0"/>
      </w:pPr>
      <w:r>
        <w:t xml:space="preserve">Libro que conceptualizada los elementos que componen el criterio de belleza en la estética;  </w:t>
      </w:r>
      <w:hyperlink r:id="rId48" w:history="1">
        <w:r w:rsidRPr="0049558F">
          <w:rPr>
            <w:rStyle w:val="Hipervnculo"/>
          </w:rPr>
          <w:t>La belleza. Valores estéticos</w:t>
        </w:r>
      </w:hyperlink>
      <w:r>
        <w:t>.</w:t>
      </w:r>
    </w:p>
    <w:p w14:paraId="0671243F" w14:textId="5D648D1D" w:rsidR="00E84E9B" w:rsidRDefault="008F2150" w:rsidP="005C0AD3">
      <w:pPr>
        <w:tabs>
          <w:tab w:val="left" w:pos="3111"/>
        </w:tabs>
        <w:spacing w:before="0"/>
      </w:pPr>
      <w:r>
        <w:t>Otros hallazgos:</w:t>
      </w:r>
    </w:p>
    <w:p w14:paraId="75868C31" w14:textId="4E697751" w:rsidR="008F2150" w:rsidRDefault="008F2150" w:rsidP="005C0AD3">
      <w:pPr>
        <w:pStyle w:val="Prrafodelista"/>
        <w:numPr>
          <w:ilvl w:val="0"/>
          <w:numId w:val="40"/>
        </w:numPr>
        <w:tabs>
          <w:tab w:val="left" w:pos="3111"/>
        </w:tabs>
        <w:spacing w:before="0"/>
      </w:pPr>
      <w:hyperlink r:id="rId49" w:history="1">
        <w:r w:rsidRPr="008F2150">
          <w:rPr>
            <w:rStyle w:val="Hipervnculo"/>
          </w:rPr>
          <w:t>¿Qué son los valores estéticos?</w:t>
        </w:r>
      </w:hyperlink>
    </w:p>
    <w:p w14:paraId="2B38185E" w14:textId="38E0A760" w:rsidR="00E84E9B" w:rsidRDefault="00B72452" w:rsidP="005C0AD3">
      <w:pPr>
        <w:tabs>
          <w:tab w:val="left" w:pos="3111"/>
        </w:tabs>
        <w:spacing w:before="0"/>
      </w:pPr>
      <w:r>
        <w:t>Otras ideas para considerar:</w:t>
      </w:r>
    </w:p>
    <w:p w14:paraId="1D81EFF5" w14:textId="4B6AC1B7" w:rsidR="00B72452" w:rsidRPr="00A70AAA" w:rsidRDefault="00B72452" w:rsidP="005C0AD3">
      <w:pPr>
        <w:pStyle w:val="Prrafodelista"/>
        <w:numPr>
          <w:ilvl w:val="0"/>
          <w:numId w:val="36"/>
        </w:numPr>
        <w:tabs>
          <w:tab w:val="left" w:pos="3111"/>
        </w:tabs>
        <w:spacing w:before="0"/>
      </w:pPr>
      <w:proofErr w:type="spellStart"/>
      <w:r>
        <w:rPr>
          <w:rFonts w:cs="Arial"/>
          <w:szCs w:val="24"/>
        </w:rPr>
        <w:t>Pareidolia</w:t>
      </w:r>
      <w:proofErr w:type="spellEnd"/>
      <w:r>
        <w:rPr>
          <w:rFonts w:cs="Arial"/>
          <w:szCs w:val="24"/>
        </w:rPr>
        <w:t>: buscar formas humanoides en objetos artificiales</w:t>
      </w:r>
      <w:r w:rsidR="00A70AAA">
        <w:rPr>
          <w:rFonts w:cs="Arial"/>
          <w:szCs w:val="24"/>
        </w:rPr>
        <w:t xml:space="preserve"> en el hogar, fotografiarlas o dibujarlas. </w:t>
      </w:r>
    </w:p>
    <w:p w14:paraId="53D0FE02" w14:textId="2C4EF03B" w:rsidR="005C0AD3" w:rsidRDefault="00A70AAA" w:rsidP="005C0AD3">
      <w:pPr>
        <w:pStyle w:val="Prrafodelista"/>
        <w:numPr>
          <w:ilvl w:val="0"/>
          <w:numId w:val="36"/>
        </w:numPr>
        <w:tabs>
          <w:tab w:val="left" w:pos="3111"/>
        </w:tabs>
        <w:spacing w:before="0"/>
        <w:rPr>
          <w:rFonts w:cs="Arial"/>
          <w:szCs w:val="24"/>
        </w:rPr>
      </w:pPr>
      <w:r>
        <w:rPr>
          <w:rFonts w:cs="Arial"/>
          <w:szCs w:val="24"/>
        </w:rPr>
        <w:t xml:space="preserve">¿Formas ocultas? hay algún objeto en tú casa que parezca o pueda convertirse en un personaje de fantasía. </w:t>
      </w:r>
    </w:p>
    <w:p w14:paraId="6B62D62E" w14:textId="77777777" w:rsidR="005C0AD3" w:rsidRDefault="005C0AD3">
      <w:pPr>
        <w:spacing w:before="0"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20B9B07" w14:textId="117515C6" w:rsidR="00C500FC" w:rsidRDefault="00C500FC" w:rsidP="00C500FC">
      <w:pPr>
        <w:tabs>
          <w:tab w:val="left" w:pos="3111"/>
        </w:tabs>
        <w:spacing w:before="0" w:after="0" w:line="276" w:lineRule="auto"/>
        <w:jc w:val="right"/>
      </w:pPr>
      <w:r>
        <w:lastRenderedPageBreak/>
        <w:t>Sirlene Chaves Vargas</w:t>
      </w:r>
    </w:p>
    <w:p w14:paraId="32471CF5" w14:textId="77777777" w:rsidR="00C500FC" w:rsidRDefault="00C500FC" w:rsidP="00C500FC">
      <w:pPr>
        <w:tabs>
          <w:tab w:val="left" w:pos="3111"/>
        </w:tabs>
        <w:spacing w:before="0" w:after="0" w:line="276" w:lineRule="auto"/>
        <w:jc w:val="right"/>
      </w:pPr>
      <w:r>
        <w:t>Asesora Nacional de Artes Plásticas</w:t>
      </w:r>
    </w:p>
    <w:p w14:paraId="6D2EAC6E" w14:textId="77777777" w:rsidR="00C500FC" w:rsidRDefault="00C500FC" w:rsidP="00C500FC">
      <w:pPr>
        <w:tabs>
          <w:tab w:val="left" w:pos="3111"/>
        </w:tabs>
        <w:spacing w:before="0" w:after="0" w:line="276" w:lineRule="auto"/>
        <w:jc w:val="right"/>
      </w:pPr>
      <w:r>
        <w:t>Departamento de Gestión y Producción de Recursos</w:t>
      </w:r>
    </w:p>
    <w:p w14:paraId="3299F877" w14:textId="77777777" w:rsidR="00324704" w:rsidRDefault="00C500FC" w:rsidP="00C500FC">
      <w:pPr>
        <w:tabs>
          <w:tab w:val="left" w:pos="3111"/>
        </w:tabs>
        <w:spacing w:before="0" w:after="0" w:line="276" w:lineRule="auto"/>
        <w:jc w:val="right"/>
      </w:pPr>
      <w:r>
        <w:t xml:space="preserve">Dirección de Recursos Tecnológicos en Educación </w:t>
      </w:r>
    </w:p>
    <w:p w14:paraId="57DDB47C" w14:textId="77777777" w:rsidR="00C500FC" w:rsidRDefault="00C500FC" w:rsidP="00C500FC">
      <w:pPr>
        <w:tabs>
          <w:tab w:val="left" w:pos="3111"/>
        </w:tabs>
        <w:spacing w:before="0" w:after="0" w:line="276" w:lineRule="auto"/>
        <w:jc w:val="right"/>
      </w:pPr>
    </w:p>
    <w:p w14:paraId="6F61EF48" w14:textId="53D67B65" w:rsidR="00C500FC" w:rsidRDefault="00C500FC" w:rsidP="00C500FC">
      <w:pPr>
        <w:tabs>
          <w:tab w:val="left" w:pos="3111"/>
        </w:tabs>
        <w:spacing w:before="0" w:after="0" w:line="276" w:lineRule="auto"/>
        <w:jc w:val="right"/>
      </w:pPr>
      <w:r>
        <w:rPr>
          <w:noProof/>
          <w:lang w:eastAsia="es-CR"/>
        </w:rPr>
        <w:drawing>
          <wp:inline distT="0" distB="0" distL="0" distR="0" wp14:anchorId="3AD7E483" wp14:editId="172B3D9C">
            <wp:extent cx="1475496" cy="519744"/>
            <wp:effectExtent l="0" t="0" r="0" b="0"/>
            <wp:docPr id="18" name="Imagen 18" descr="Licencia; atribución, no comercial, compartir igual" title="Licencia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EATIVECOMMONS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398" cy="5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BE56" w14:textId="4736F2E7" w:rsidR="00056437" w:rsidRPr="007936EF" w:rsidRDefault="00056437" w:rsidP="00056437">
      <w:pPr>
        <w:tabs>
          <w:tab w:val="left" w:pos="3111"/>
        </w:tabs>
        <w:spacing w:before="0" w:after="0" w:line="276" w:lineRule="auto"/>
      </w:pPr>
      <w:r>
        <w:t>Fin del documento</w:t>
      </w:r>
      <w:bookmarkStart w:id="3" w:name="_GoBack"/>
      <w:bookmarkEnd w:id="3"/>
    </w:p>
    <w:sectPr w:rsidR="00056437" w:rsidRPr="007936EF" w:rsidSect="00D85F0D">
      <w:type w:val="continuous"/>
      <w:pgSz w:w="15840" w:h="12240" w:orient="landscape" w:code="1"/>
      <w:pgMar w:top="1276" w:right="1559" w:bottom="1043" w:left="2693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F0632" w14:textId="77777777" w:rsidR="0026086C" w:rsidRDefault="0026086C" w:rsidP="00FD1019">
      <w:pPr>
        <w:spacing w:after="0" w:line="240" w:lineRule="auto"/>
      </w:pPr>
      <w:r>
        <w:separator/>
      </w:r>
    </w:p>
  </w:endnote>
  <w:endnote w:type="continuationSeparator" w:id="0">
    <w:p w14:paraId="1E5D0547" w14:textId="77777777" w:rsidR="0026086C" w:rsidRDefault="0026086C" w:rsidP="00FD1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Rounded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ADD72" w14:textId="77777777" w:rsidR="003E738A" w:rsidRPr="00776934" w:rsidRDefault="003E738A" w:rsidP="00924A0C">
    <w:pPr>
      <w:spacing w:line="240" w:lineRule="auto"/>
      <w:ind w:left="-567" w:right="-518"/>
      <w:jc w:val="center"/>
      <w:rPr>
        <w:rFonts w:cs="Arial"/>
        <w:sz w:val="18"/>
      </w:rPr>
    </w:pPr>
    <w:r w:rsidRPr="00776934">
      <w:rPr>
        <w:rFonts w:ascii="Arial Rounded MT Std" w:hAnsi="Arial Rounded MT Std"/>
        <w:noProof/>
        <w:lang w:eastAsia="es-C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3BA414" wp14:editId="4512506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86450" cy="8631"/>
              <wp:effectExtent l="0" t="0" r="19050" b="29845"/>
              <wp:wrapNone/>
              <wp:docPr id="28" name="Conector rec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6450" cy="8631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9C8DD8" id="Conector recto 2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63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" strokecolor="gray [1629]" strokeweight=".5pt">
              <v:stroke joinstyle="miter"/>
            </v:line>
          </w:pict>
        </mc:Fallback>
      </mc:AlternateContent>
    </w:r>
    <w:r w:rsidRPr="00776934">
      <w:rPr>
        <w:rFonts w:cs="Arial"/>
        <w:b/>
        <w:sz w:val="18"/>
      </w:rPr>
      <w:br/>
    </w:r>
    <w:r w:rsidR="004F3FFA">
      <w:rPr>
        <w:rFonts w:cs="Arial"/>
        <w:i/>
      </w:rPr>
      <w:t>Transformación curricular, una apuesta por la calidad educativa.</w:t>
    </w:r>
    <w:r w:rsidR="0060713D">
      <w:rPr>
        <w:rFonts w:cs="Arial"/>
        <w:i/>
      </w:rPr>
      <w:br/>
    </w:r>
    <w:r w:rsidR="0060713D" w:rsidRPr="00DC6605">
      <w:rPr>
        <w:rFonts w:cs="Arial"/>
        <w:i/>
        <w:sz w:val="16"/>
      </w:rPr>
      <w:br/>
    </w:r>
    <w:r w:rsidR="0060713D" w:rsidRPr="00924A0C">
      <w:rPr>
        <w:rFonts w:cs="Arial"/>
        <w:sz w:val="18"/>
      </w:rPr>
      <w:t xml:space="preserve">Tel.: (506) </w:t>
    </w:r>
    <w:r w:rsidR="00924A0C" w:rsidRPr="00924A0C">
      <w:rPr>
        <w:rFonts w:cs="Arial"/>
        <w:sz w:val="18"/>
      </w:rPr>
      <w:t>2255</w:t>
    </w:r>
    <w:r w:rsidR="0060713D" w:rsidRPr="00924A0C">
      <w:rPr>
        <w:rFonts w:cs="Arial"/>
        <w:sz w:val="18"/>
      </w:rPr>
      <w:t>-</w:t>
    </w:r>
    <w:r w:rsidR="00924A0C" w:rsidRPr="00924A0C">
      <w:rPr>
        <w:rFonts w:cs="Arial"/>
        <w:sz w:val="18"/>
      </w:rPr>
      <w:t>3525</w:t>
    </w:r>
    <w:r w:rsidR="0060713D" w:rsidRPr="00924A0C">
      <w:rPr>
        <w:rFonts w:cs="Arial"/>
        <w:sz w:val="18"/>
      </w:rPr>
      <w:t xml:space="preserve"> • Ext.: </w:t>
    </w:r>
    <w:r w:rsidR="00924A0C" w:rsidRPr="00924A0C">
      <w:rPr>
        <w:rFonts w:cs="Arial"/>
        <w:sz w:val="18"/>
      </w:rPr>
      <w:t>4623</w:t>
    </w:r>
    <w:r w:rsidR="0060713D" w:rsidRPr="00924A0C">
      <w:rPr>
        <w:rFonts w:cs="Arial"/>
        <w:sz w:val="18"/>
      </w:rPr>
      <w:br/>
    </w:r>
    <w:r w:rsidR="00924A0C" w:rsidRPr="00924A0C">
      <w:rPr>
        <w:rFonts w:cs="Arial"/>
        <w:sz w:val="18"/>
      </w:rPr>
      <w:t>San Francisco de Goicoechea, San José, edificio Antiguo CENADI. De la Iglesia de Ladrillo 100 metros norte y 75 oeste</w:t>
    </w:r>
    <w:r w:rsidR="0060713D" w:rsidRPr="00776934">
      <w:rPr>
        <w:rStyle w:val="Hipervnculo"/>
        <w:rFonts w:cs="Arial"/>
        <w:color w:val="auto"/>
        <w:sz w:val="18"/>
        <w:u w:val="none"/>
      </w:rPr>
      <w:t xml:space="preserve"> </w:t>
    </w:r>
    <w:r w:rsidR="0060713D" w:rsidRPr="00776934">
      <w:rPr>
        <w:rStyle w:val="Hipervnculo"/>
        <w:rFonts w:cs="Arial"/>
        <w:color w:val="auto"/>
        <w:sz w:val="18"/>
        <w:u w:val="none"/>
      </w:rPr>
      <w:br/>
    </w:r>
    <w:r w:rsidR="0060713D">
      <w:t xml:space="preserve"> </w:t>
    </w:r>
    <w:hyperlink r:id="rId1" w:history="1">
      <w:r w:rsidR="0060713D" w:rsidRPr="00776934">
        <w:rPr>
          <w:rStyle w:val="Hipervnculo"/>
          <w:rFonts w:cs="Arial"/>
          <w:color w:val="auto"/>
          <w:sz w:val="18"/>
          <w:u w:val="none"/>
        </w:rPr>
        <w:t>www.mep.go.cr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CF561A" w14:textId="77777777" w:rsidR="0026086C" w:rsidRDefault="0026086C" w:rsidP="00FD1019">
      <w:pPr>
        <w:spacing w:after="0" w:line="240" w:lineRule="auto"/>
      </w:pPr>
      <w:r>
        <w:separator/>
      </w:r>
    </w:p>
  </w:footnote>
  <w:footnote w:type="continuationSeparator" w:id="0">
    <w:p w14:paraId="520C5F7F" w14:textId="77777777" w:rsidR="0026086C" w:rsidRDefault="0026086C" w:rsidP="00FD1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CD81D" w14:textId="1D57B279" w:rsidR="00D2159D" w:rsidRDefault="005956F1" w:rsidP="003A7C4C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63360" behindDoc="0" locked="0" layoutInCell="1" allowOverlap="1" wp14:anchorId="1A0C2BB4" wp14:editId="3C9CDBF0">
          <wp:simplePos x="0" y="0"/>
          <wp:positionH relativeFrom="column">
            <wp:posOffset>-60960</wp:posOffset>
          </wp:positionH>
          <wp:positionV relativeFrom="paragraph">
            <wp:posOffset>145415</wp:posOffset>
          </wp:positionV>
          <wp:extent cx="873211" cy="750570"/>
          <wp:effectExtent l="0" t="0" r="317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MEP-DAI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841"/>
                  <a:stretch/>
                </pic:blipFill>
                <pic:spPr bwMode="auto">
                  <a:xfrm>
                    <a:off x="0" y="0"/>
                    <a:ext cx="873211" cy="750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0BC772" w14:textId="7DEB3813" w:rsidR="0060713D" w:rsidRPr="00615833" w:rsidRDefault="0060713D" w:rsidP="0060713D">
    <w:pPr>
      <w:pStyle w:val="Encabezado"/>
      <w:jc w:val="center"/>
      <w:rPr>
        <w:rFonts w:ascii="Arial Rounded MT Bold" w:hAnsi="Arial Rounded MT Bold"/>
        <w:noProof/>
      </w:rPr>
    </w:pPr>
    <w:r w:rsidRPr="00615833">
      <w:rPr>
        <w:rFonts w:ascii="Arial Rounded MT Bold" w:hAnsi="Arial Rounded MT Bold"/>
        <w:noProof/>
      </w:rPr>
      <w:t>MINISTERIO DE EDUCACIÓN PÚBLICA</w:t>
    </w:r>
  </w:p>
  <w:p w14:paraId="26EF445F" w14:textId="63412DCC" w:rsidR="0060713D" w:rsidRPr="00407471" w:rsidRDefault="0060713D" w:rsidP="0060713D">
    <w:pPr>
      <w:pStyle w:val="Encabezado"/>
      <w:jc w:val="center"/>
      <w:rPr>
        <w:rFonts w:ascii="Arial Rounded MT Std" w:hAnsi="Arial Rounded MT Std"/>
        <w:szCs w:val="27"/>
      </w:rPr>
    </w:pPr>
    <w:r w:rsidRPr="00407471">
      <w:rPr>
        <w:rFonts w:ascii="Arial Rounded MT Std" w:hAnsi="Arial Rounded MT Std"/>
        <w:szCs w:val="27"/>
      </w:rPr>
      <w:t>Viceministerio Académico</w:t>
    </w:r>
  </w:p>
  <w:p w14:paraId="441EAFD4" w14:textId="77777777" w:rsidR="00D2159D" w:rsidRDefault="00575380" w:rsidP="0060713D">
    <w:pPr>
      <w:pStyle w:val="Encabezado"/>
      <w:jc w:val="center"/>
      <w:rPr>
        <w:rFonts w:ascii="Arial Rounded MT Std" w:hAnsi="Arial Rounded MT Std"/>
        <w:b/>
      </w:rPr>
    </w:pPr>
    <w:r w:rsidRPr="0060713D">
      <w:rPr>
        <w:rFonts w:ascii="Arial Rounded MT Std" w:hAnsi="Arial Rounded MT Std"/>
        <w:b/>
      </w:rPr>
      <w:t xml:space="preserve">Dirección de </w:t>
    </w:r>
    <w:r w:rsidR="00F9419A" w:rsidRPr="0060713D">
      <w:rPr>
        <w:rFonts w:ascii="Arial Rounded MT Std" w:hAnsi="Arial Rounded MT Std"/>
        <w:b/>
      </w:rPr>
      <w:t>Recursos Tecnológicos en Educación</w:t>
    </w:r>
  </w:p>
  <w:p w14:paraId="684C1E25" w14:textId="5A364EFF" w:rsidR="00924A0C" w:rsidRPr="0060713D" w:rsidRDefault="00924A0C" w:rsidP="0060713D">
    <w:pPr>
      <w:pStyle w:val="Encabezado"/>
      <w:jc w:val="center"/>
      <w:rPr>
        <w:rFonts w:ascii="Arial Rounded MT Std" w:hAnsi="Arial Rounded MT Std"/>
        <w:b/>
      </w:rPr>
    </w:pPr>
    <w:r>
      <w:rPr>
        <w:rFonts w:ascii="Arial Rounded MT Std" w:hAnsi="Arial Rounded MT Std"/>
        <w:b/>
      </w:rPr>
      <w:t xml:space="preserve">Departamento </w:t>
    </w:r>
    <w:r w:rsidR="00663BF8">
      <w:rPr>
        <w:rFonts w:ascii="Arial Rounded MT Std" w:hAnsi="Arial Rounded MT Std"/>
        <w:b/>
      </w:rPr>
      <w:t>Gestión y Producción de Recursos Digitales</w:t>
    </w:r>
  </w:p>
  <w:p w14:paraId="29849795" w14:textId="51A515DB" w:rsidR="00FD1019" w:rsidRPr="000A4791" w:rsidRDefault="00ED3F92" w:rsidP="000A4791">
    <w:pPr>
      <w:pStyle w:val="Encabezado"/>
      <w:rPr>
        <w:rFonts w:ascii="Arial Rounded MT Std" w:hAnsi="Arial Rounded MT Std"/>
      </w:rPr>
    </w:pPr>
    <w:r>
      <w:rPr>
        <w:rFonts w:ascii="Arial Rounded MT Std" w:hAnsi="Arial Rounded MT Std"/>
        <w:noProof/>
        <w:lang w:eastAsia="es-C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BBEA47" wp14:editId="0817559A">
              <wp:simplePos x="0" y="0"/>
              <wp:positionH relativeFrom="column">
                <wp:posOffset>-146685</wp:posOffset>
              </wp:positionH>
              <wp:positionV relativeFrom="paragraph">
                <wp:posOffset>125730</wp:posOffset>
              </wp:positionV>
              <wp:extent cx="5886450" cy="8631"/>
              <wp:effectExtent l="0" t="0" r="19050" b="29845"/>
              <wp:wrapNone/>
              <wp:docPr id="13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6450" cy="8631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D6C3D1" id="Conector recto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55pt,9.9pt" to="451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" strokecolor="gray [1629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71FAD"/>
    <w:multiLevelType w:val="hybridMultilevel"/>
    <w:tmpl w:val="E91C6394"/>
    <w:lvl w:ilvl="0" w:tplc="1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B8942E3"/>
    <w:multiLevelType w:val="hybridMultilevel"/>
    <w:tmpl w:val="2DA2F4D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12935"/>
    <w:multiLevelType w:val="hybridMultilevel"/>
    <w:tmpl w:val="7FFC80FA"/>
    <w:lvl w:ilvl="0" w:tplc="140A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3" w15:restartNumberingAfterBreak="0">
    <w:nsid w:val="13764593"/>
    <w:multiLevelType w:val="hybridMultilevel"/>
    <w:tmpl w:val="4BC4336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A5F8D"/>
    <w:multiLevelType w:val="hybridMultilevel"/>
    <w:tmpl w:val="908600C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75685"/>
    <w:multiLevelType w:val="hybridMultilevel"/>
    <w:tmpl w:val="DC74FE12"/>
    <w:lvl w:ilvl="0" w:tplc="140A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15B85F92"/>
    <w:multiLevelType w:val="hybridMultilevel"/>
    <w:tmpl w:val="8B3025E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F7C55"/>
    <w:multiLevelType w:val="hybridMultilevel"/>
    <w:tmpl w:val="54C2261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765E2"/>
    <w:multiLevelType w:val="hybridMultilevel"/>
    <w:tmpl w:val="C7C20D88"/>
    <w:lvl w:ilvl="0" w:tplc="140A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9" w15:restartNumberingAfterBreak="0">
    <w:nsid w:val="1EBE0BE3"/>
    <w:multiLevelType w:val="hybridMultilevel"/>
    <w:tmpl w:val="3D80E8D0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386151F"/>
    <w:multiLevelType w:val="hybridMultilevel"/>
    <w:tmpl w:val="90B63A3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44BBE"/>
    <w:multiLevelType w:val="hybridMultilevel"/>
    <w:tmpl w:val="7CFC7796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21D27"/>
    <w:multiLevelType w:val="hybridMultilevel"/>
    <w:tmpl w:val="49B4F84C"/>
    <w:lvl w:ilvl="0" w:tplc="14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3" w15:restartNumberingAfterBreak="0">
    <w:nsid w:val="44633A92"/>
    <w:multiLevelType w:val="hybridMultilevel"/>
    <w:tmpl w:val="B1AA54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C02BD"/>
    <w:multiLevelType w:val="hybridMultilevel"/>
    <w:tmpl w:val="94C036E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70A9B"/>
    <w:multiLevelType w:val="hybridMultilevel"/>
    <w:tmpl w:val="03285064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F19261C"/>
    <w:multiLevelType w:val="hybridMultilevel"/>
    <w:tmpl w:val="65888EAA"/>
    <w:lvl w:ilvl="0" w:tplc="1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0D70164"/>
    <w:multiLevelType w:val="hybridMultilevel"/>
    <w:tmpl w:val="D730DEC8"/>
    <w:lvl w:ilvl="0" w:tplc="38AC8E66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10B6E"/>
    <w:multiLevelType w:val="hybridMultilevel"/>
    <w:tmpl w:val="BB8ECCD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9166BB"/>
    <w:multiLevelType w:val="hybridMultilevel"/>
    <w:tmpl w:val="E468194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02A14"/>
    <w:multiLevelType w:val="hybridMultilevel"/>
    <w:tmpl w:val="8C5293C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74002"/>
    <w:multiLevelType w:val="hybridMultilevel"/>
    <w:tmpl w:val="6BFAAD14"/>
    <w:lvl w:ilvl="0" w:tplc="8E40924A">
      <w:start w:val="1"/>
      <w:numFmt w:val="lowerLetter"/>
      <w:lvlText w:val="%1."/>
      <w:lvlJc w:val="left"/>
      <w:pPr>
        <w:ind w:left="640" w:hanging="360"/>
      </w:pPr>
      <w:rPr>
        <w:rFonts w:hint="default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360" w:hanging="360"/>
      </w:pPr>
    </w:lvl>
    <w:lvl w:ilvl="2" w:tplc="140A001B" w:tentative="1">
      <w:start w:val="1"/>
      <w:numFmt w:val="lowerRoman"/>
      <w:lvlText w:val="%3."/>
      <w:lvlJc w:val="right"/>
      <w:pPr>
        <w:ind w:left="2080" w:hanging="180"/>
      </w:pPr>
    </w:lvl>
    <w:lvl w:ilvl="3" w:tplc="140A000F" w:tentative="1">
      <w:start w:val="1"/>
      <w:numFmt w:val="decimal"/>
      <w:lvlText w:val="%4."/>
      <w:lvlJc w:val="left"/>
      <w:pPr>
        <w:ind w:left="2800" w:hanging="360"/>
      </w:pPr>
    </w:lvl>
    <w:lvl w:ilvl="4" w:tplc="140A0019" w:tentative="1">
      <w:start w:val="1"/>
      <w:numFmt w:val="lowerLetter"/>
      <w:lvlText w:val="%5."/>
      <w:lvlJc w:val="left"/>
      <w:pPr>
        <w:ind w:left="3520" w:hanging="360"/>
      </w:pPr>
    </w:lvl>
    <w:lvl w:ilvl="5" w:tplc="140A001B" w:tentative="1">
      <w:start w:val="1"/>
      <w:numFmt w:val="lowerRoman"/>
      <w:lvlText w:val="%6."/>
      <w:lvlJc w:val="right"/>
      <w:pPr>
        <w:ind w:left="4240" w:hanging="180"/>
      </w:pPr>
    </w:lvl>
    <w:lvl w:ilvl="6" w:tplc="140A000F" w:tentative="1">
      <w:start w:val="1"/>
      <w:numFmt w:val="decimal"/>
      <w:lvlText w:val="%7."/>
      <w:lvlJc w:val="left"/>
      <w:pPr>
        <w:ind w:left="4960" w:hanging="360"/>
      </w:pPr>
    </w:lvl>
    <w:lvl w:ilvl="7" w:tplc="140A0019" w:tentative="1">
      <w:start w:val="1"/>
      <w:numFmt w:val="lowerLetter"/>
      <w:lvlText w:val="%8."/>
      <w:lvlJc w:val="left"/>
      <w:pPr>
        <w:ind w:left="5680" w:hanging="360"/>
      </w:pPr>
    </w:lvl>
    <w:lvl w:ilvl="8" w:tplc="140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2" w15:restartNumberingAfterBreak="0">
    <w:nsid w:val="5A5E062B"/>
    <w:multiLevelType w:val="hybridMultilevel"/>
    <w:tmpl w:val="5CF21FB0"/>
    <w:lvl w:ilvl="0" w:tplc="0F9AFA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60F6D"/>
    <w:multiLevelType w:val="hybridMultilevel"/>
    <w:tmpl w:val="3A7AB9D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E0BA3"/>
    <w:multiLevelType w:val="hybridMultilevel"/>
    <w:tmpl w:val="60D8BF9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F7635"/>
    <w:multiLevelType w:val="hybridMultilevel"/>
    <w:tmpl w:val="2E5032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162BC"/>
    <w:multiLevelType w:val="hybridMultilevel"/>
    <w:tmpl w:val="0A7A3892"/>
    <w:lvl w:ilvl="0" w:tplc="140A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7" w15:restartNumberingAfterBreak="0">
    <w:nsid w:val="63190596"/>
    <w:multiLevelType w:val="hybridMultilevel"/>
    <w:tmpl w:val="F3BE5E9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2A4196"/>
    <w:multiLevelType w:val="hybridMultilevel"/>
    <w:tmpl w:val="0AF84448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431639"/>
    <w:multiLevelType w:val="hybridMultilevel"/>
    <w:tmpl w:val="9FCAA20E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76FD8"/>
    <w:multiLevelType w:val="hybridMultilevel"/>
    <w:tmpl w:val="585C3F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B8610A"/>
    <w:multiLevelType w:val="hybridMultilevel"/>
    <w:tmpl w:val="1B0863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673FE"/>
    <w:multiLevelType w:val="hybridMultilevel"/>
    <w:tmpl w:val="6EBCB1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54119"/>
    <w:multiLevelType w:val="hybridMultilevel"/>
    <w:tmpl w:val="E96C89E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4A3CE2"/>
    <w:multiLevelType w:val="hybridMultilevel"/>
    <w:tmpl w:val="BF6C13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1354F4"/>
    <w:multiLevelType w:val="hybridMultilevel"/>
    <w:tmpl w:val="6D4ED3DE"/>
    <w:lvl w:ilvl="0" w:tplc="14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6" w15:restartNumberingAfterBreak="0">
    <w:nsid w:val="788F66B0"/>
    <w:multiLevelType w:val="hybridMultilevel"/>
    <w:tmpl w:val="FE84D94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51365"/>
    <w:multiLevelType w:val="hybridMultilevel"/>
    <w:tmpl w:val="2D2EBF1C"/>
    <w:lvl w:ilvl="0" w:tplc="140A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8"/>
  </w:num>
  <w:num w:numId="4">
    <w:abstractNumId w:val="11"/>
  </w:num>
  <w:num w:numId="5">
    <w:abstractNumId w:val="17"/>
  </w:num>
  <w:num w:numId="6">
    <w:abstractNumId w:val="7"/>
  </w:num>
  <w:num w:numId="7">
    <w:abstractNumId w:val="36"/>
  </w:num>
  <w:num w:numId="8">
    <w:abstractNumId w:val="21"/>
  </w:num>
  <w:num w:numId="9">
    <w:abstractNumId w:val="15"/>
  </w:num>
  <w:num w:numId="10">
    <w:abstractNumId w:val="3"/>
  </w:num>
  <w:num w:numId="11">
    <w:abstractNumId w:val="23"/>
  </w:num>
  <w:num w:numId="12">
    <w:abstractNumId w:val="34"/>
  </w:num>
  <w:num w:numId="13">
    <w:abstractNumId w:val="2"/>
  </w:num>
  <w:num w:numId="14">
    <w:abstractNumId w:val="20"/>
  </w:num>
  <w:num w:numId="15">
    <w:abstractNumId w:val="29"/>
  </w:num>
  <w:num w:numId="16">
    <w:abstractNumId w:val="12"/>
  </w:num>
  <w:num w:numId="17">
    <w:abstractNumId w:val="0"/>
  </w:num>
  <w:num w:numId="18">
    <w:abstractNumId w:val="13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9"/>
  </w:num>
  <w:num w:numId="22">
    <w:abstractNumId w:val="33"/>
  </w:num>
  <w:num w:numId="23">
    <w:abstractNumId w:val="18"/>
  </w:num>
  <w:num w:numId="24">
    <w:abstractNumId w:val="10"/>
  </w:num>
  <w:num w:numId="25">
    <w:abstractNumId w:val="31"/>
  </w:num>
  <w:num w:numId="26">
    <w:abstractNumId w:val="5"/>
  </w:num>
  <w:num w:numId="27">
    <w:abstractNumId w:val="25"/>
  </w:num>
  <w:num w:numId="28">
    <w:abstractNumId w:val="35"/>
  </w:num>
  <w:num w:numId="29">
    <w:abstractNumId w:val="30"/>
  </w:num>
  <w:num w:numId="30">
    <w:abstractNumId w:val="8"/>
  </w:num>
  <w:num w:numId="31">
    <w:abstractNumId w:val="37"/>
  </w:num>
  <w:num w:numId="32">
    <w:abstractNumId w:val="26"/>
  </w:num>
  <w:num w:numId="33">
    <w:abstractNumId w:val="6"/>
  </w:num>
  <w:num w:numId="34">
    <w:abstractNumId w:val="22"/>
  </w:num>
  <w:num w:numId="35">
    <w:abstractNumId w:val="32"/>
  </w:num>
  <w:num w:numId="36">
    <w:abstractNumId w:val="16"/>
  </w:num>
  <w:num w:numId="37">
    <w:abstractNumId w:val="27"/>
  </w:num>
  <w:num w:numId="38">
    <w:abstractNumId w:val="24"/>
  </w:num>
  <w:num w:numId="39">
    <w:abstractNumId w:val="19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C35"/>
    <w:rsid w:val="000210CC"/>
    <w:rsid w:val="00021C89"/>
    <w:rsid w:val="0003311C"/>
    <w:rsid w:val="000364F0"/>
    <w:rsid w:val="00046DBD"/>
    <w:rsid w:val="00054DBF"/>
    <w:rsid w:val="00056437"/>
    <w:rsid w:val="000577E0"/>
    <w:rsid w:val="0006311E"/>
    <w:rsid w:val="00065881"/>
    <w:rsid w:val="00075AEB"/>
    <w:rsid w:val="00080C07"/>
    <w:rsid w:val="000835C7"/>
    <w:rsid w:val="00086A5E"/>
    <w:rsid w:val="000A39E2"/>
    <w:rsid w:val="000A4791"/>
    <w:rsid w:val="000B2CD4"/>
    <w:rsid w:val="000C35E0"/>
    <w:rsid w:val="000F1B66"/>
    <w:rsid w:val="00100CA0"/>
    <w:rsid w:val="00124090"/>
    <w:rsid w:val="00133C26"/>
    <w:rsid w:val="00152EF8"/>
    <w:rsid w:val="001600E8"/>
    <w:rsid w:val="00162FCD"/>
    <w:rsid w:val="001A6492"/>
    <w:rsid w:val="001C108F"/>
    <w:rsid w:val="001D024B"/>
    <w:rsid w:val="001D12FD"/>
    <w:rsid w:val="001E02EA"/>
    <w:rsid w:val="001E29E4"/>
    <w:rsid w:val="002077E9"/>
    <w:rsid w:val="00207CFF"/>
    <w:rsid w:val="00212779"/>
    <w:rsid w:val="00222BA4"/>
    <w:rsid w:val="0025156C"/>
    <w:rsid w:val="0026086C"/>
    <w:rsid w:val="00275977"/>
    <w:rsid w:val="0028095C"/>
    <w:rsid w:val="00283B7A"/>
    <w:rsid w:val="00296C35"/>
    <w:rsid w:val="002A3EA2"/>
    <w:rsid w:val="002B0B72"/>
    <w:rsid w:val="002C1551"/>
    <w:rsid w:val="002D16D6"/>
    <w:rsid w:val="002D1902"/>
    <w:rsid w:val="002E49AB"/>
    <w:rsid w:val="002F3FF0"/>
    <w:rsid w:val="00312F5E"/>
    <w:rsid w:val="003131BF"/>
    <w:rsid w:val="00322E71"/>
    <w:rsid w:val="00324704"/>
    <w:rsid w:val="00336635"/>
    <w:rsid w:val="00346E07"/>
    <w:rsid w:val="003608D5"/>
    <w:rsid w:val="00363070"/>
    <w:rsid w:val="00363102"/>
    <w:rsid w:val="0038119F"/>
    <w:rsid w:val="00382776"/>
    <w:rsid w:val="00397617"/>
    <w:rsid w:val="00397B36"/>
    <w:rsid w:val="003A1794"/>
    <w:rsid w:val="003A3077"/>
    <w:rsid w:val="003A659D"/>
    <w:rsid w:val="003A7C4C"/>
    <w:rsid w:val="003B3CEE"/>
    <w:rsid w:val="003B5576"/>
    <w:rsid w:val="003B7A88"/>
    <w:rsid w:val="003D5BC3"/>
    <w:rsid w:val="003E738A"/>
    <w:rsid w:val="004007AE"/>
    <w:rsid w:val="00407022"/>
    <w:rsid w:val="00412680"/>
    <w:rsid w:val="00425BFC"/>
    <w:rsid w:val="00435780"/>
    <w:rsid w:val="00444C73"/>
    <w:rsid w:val="00447B32"/>
    <w:rsid w:val="00454ED1"/>
    <w:rsid w:val="00455605"/>
    <w:rsid w:val="004556AC"/>
    <w:rsid w:val="00473E53"/>
    <w:rsid w:val="00484BD0"/>
    <w:rsid w:val="004932FF"/>
    <w:rsid w:val="0049558F"/>
    <w:rsid w:val="004D1F00"/>
    <w:rsid w:val="004E2770"/>
    <w:rsid w:val="004F3FFA"/>
    <w:rsid w:val="005049ED"/>
    <w:rsid w:val="005164A8"/>
    <w:rsid w:val="0052376C"/>
    <w:rsid w:val="00527F1C"/>
    <w:rsid w:val="005301E3"/>
    <w:rsid w:val="0054409B"/>
    <w:rsid w:val="005454FB"/>
    <w:rsid w:val="00575380"/>
    <w:rsid w:val="00587862"/>
    <w:rsid w:val="00592C31"/>
    <w:rsid w:val="005956F1"/>
    <w:rsid w:val="00595ED1"/>
    <w:rsid w:val="005A2F5E"/>
    <w:rsid w:val="005C0AD3"/>
    <w:rsid w:val="005E45BA"/>
    <w:rsid w:val="005E7579"/>
    <w:rsid w:val="0060713D"/>
    <w:rsid w:val="00615833"/>
    <w:rsid w:val="00616906"/>
    <w:rsid w:val="00616D8E"/>
    <w:rsid w:val="00617C23"/>
    <w:rsid w:val="00636186"/>
    <w:rsid w:val="00645881"/>
    <w:rsid w:val="00663BF8"/>
    <w:rsid w:val="00673FAE"/>
    <w:rsid w:val="00674B85"/>
    <w:rsid w:val="00682ADA"/>
    <w:rsid w:val="006C481E"/>
    <w:rsid w:val="006D26EB"/>
    <w:rsid w:val="00707BDE"/>
    <w:rsid w:val="00710CBD"/>
    <w:rsid w:val="007270E9"/>
    <w:rsid w:val="00742788"/>
    <w:rsid w:val="00742AA9"/>
    <w:rsid w:val="00753E12"/>
    <w:rsid w:val="00764367"/>
    <w:rsid w:val="007655F5"/>
    <w:rsid w:val="00776934"/>
    <w:rsid w:val="007825BA"/>
    <w:rsid w:val="007936EF"/>
    <w:rsid w:val="007A0BF7"/>
    <w:rsid w:val="007A1CDD"/>
    <w:rsid w:val="007D3123"/>
    <w:rsid w:val="00806D3C"/>
    <w:rsid w:val="00807D15"/>
    <w:rsid w:val="00810A13"/>
    <w:rsid w:val="008137E4"/>
    <w:rsid w:val="008172BD"/>
    <w:rsid w:val="00822336"/>
    <w:rsid w:val="00834522"/>
    <w:rsid w:val="00843D54"/>
    <w:rsid w:val="00851F0F"/>
    <w:rsid w:val="008737BF"/>
    <w:rsid w:val="008804D5"/>
    <w:rsid w:val="008A1FED"/>
    <w:rsid w:val="008A558D"/>
    <w:rsid w:val="008B7FFA"/>
    <w:rsid w:val="008C408C"/>
    <w:rsid w:val="008D7F1C"/>
    <w:rsid w:val="008E2D23"/>
    <w:rsid w:val="008F10FE"/>
    <w:rsid w:val="008F2150"/>
    <w:rsid w:val="00913BB6"/>
    <w:rsid w:val="00924A0C"/>
    <w:rsid w:val="00930B9B"/>
    <w:rsid w:val="00931E3A"/>
    <w:rsid w:val="0093376D"/>
    <w:rsid w:val="00942D51"/>
    <w:rsid w:val="009553BE"/>
    <w:rsid w:val="00972AFD"/>
    <w:rsid w:val="0097398A"/>
    <w:rsid w:val="00974770"/>
    <w:rsid w:val="009834A5"/>
    <w:rsid w:val="009837A4"/>
    <w:rsid w:val="0099091A"/>
    <w:rsid w:val="00992539"/>
    <w:rsid w:val="009A2AF6"/>
    <w:rsid w:val="009A4F47"/>
    <w:rsid w:val="009D2068"/>
    <w:rsid w:val="009D3242"/>
    <w:rsid w:val="009D7290"/>
    <w:rsid w:val="009E4A99"/>
    <w:rsid w:val="009E6C44"/>
    <w:rsid w:val="009F11E8"/>
    <w:rsid w:val="009F2A8D"/>
    <w:rsid w:val="00A002FB"/>
    <w:rsid w:val="00A135C4"/>
    <w:rsid w:val="00A15695"/>
    <w:rsid w:val="00A5286D"/>
    <w:rsid w:val="00A56E78"/>
    <w:rsid w:val="00A70AAA"/>
    <w:rsid w:val="00A754C6"/>
    <w:rsid w:val="00A91637"/>
    <w:rsid w:val="00A93007"/>
    <w:rsid w:val="00A934E0"/>
    <w:rsid w:val="00A93804"/>
    <w:rsid w:val="00AA35B0"/>
    <w:rsid w:val="00AA68AC"/>
    <w:rsid w:val="00AD0E17"/>
    <w:rsid w:val="00AD4515"/>
    <w:rsid w:val="00B25B85"/>
    <w:rsid w:val="00B41B3A"/>
    <w:rsid w:val="00B42FBE"/>
    <w:rsid w:val="00B615D0"/>
    <w:rsid w:val="00B72452"/>
    <w:rsid w:val="00B7590B"/>
    <w:rsid w:val="00B95A95"/>
    <w:rsid w:val="00BA0FF6"/>
    <w:rsid w:val="00BA1559"/>
    <w:rsid w:val="00BA6666"/>
    <w:rsid w:val="00BD005E"/>
    <w:rsid w:val="00BF035E"/>
    <w:rsid w:val="00C16856"/>
    <w:rsid w:val="00C500FC"/>
    <w:rsid w:val="00C52072"/>
    <w:rsid w:val="00C64CDD"/>
    <w:rsid w:val="00CC051F"/>
    <w:rsid w:val="00CC1BA8"/>
    <w:rsid w:val="00CC2698"/>
    <w:rsid w:val="00CD1987"/>
    <w:rsid w:val="00CF5252"/>
    <w:rsid w:val="00D2159D"/>
    <w:rsid w:val="00D22534"/>
    <w:rsid w:val="00D22A7A"/>
    <w:rsid w:val="00D52A05"/>
    <w:rsid w:val="00D7788B"/>
    <w:rsid w:val="00D80593"/>
    <w:rsid w:val="00D85F0D"/>
    <w:rsid w:val="00DA75AA"/>
    <w:rsid w:val="00DB5FA2"/>
    <w:rsid w:val="00E11A8D"/>
    <w:rsid w:val="00E12284"/>
    <w:rsid w:val="00E209CD"/>
    <w:rsid w:val="00E253E3"/>
    <w:rsid w:val="00E42D99"/>
    <w:rsid w:val="00E710E4"/>
    <w:rsid w:val="00E71EAD"/>
    <w:rsid w:val="00E8055D"/>
    <w:rsid w:val="00E84E9B"/>
    <w:rsid w:val="00EB4DD1"/>
    <w:rsid w:val="00EB748A"/>
    <w:rsid w:val="00EC065D"/>
    <w:rsid w:val="00ED3F92"/>
    <w:rsid w:val="00ED7767"/>
    <w:rsid w:val="00ED79B8"/>
    <w:rsid w:val="00EF09FC"/>
    <w:rsid w:val="00F041D0"/>
    <w:rsid w:val="00F172FD"/>
    <w:rsid w:val="00F26DEB"/>
    <w:rsid w:val="00F30112"/>
    <w:rsid w:val="00F3348A"/>
    <w:rsid w:val="00F47EDF"/>
    <w:rsid w:val="00F604FF"/>
    <w:rsid w:val="00F61AB0"/>
    <w:rsid w:val="00F64F16"/>
    <w:rsid w:val="00F705F7"/>
    <w:rsid w:val="00F73282"/>
    <w:rsid w:val="00F84E9D"/>
    <w:rsid w:val="00F9419A"/>
    <w:rsid w:val="00F9583C"/>
    <w:rsid w:val="00FB1EAB"/>
    <w:rsid w:val="00FB3BD5"/>
    <w:rsid w:val="00FC0AF8"/>
    <w:rsid w:val="00FD1019"/>
    <w:rsid w:val="00FD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A38803"/>
  <w15:chartTrackingRefBased/>
  <w15:docId w15:val="{31FC6A8E-C706-45E2-8EE2-A0835B5F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DD1"/>
    <w:pPr>
      <w:spacing w:before="120" w:after="240" w:line="360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002FB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C35E0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C35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0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019"/>
  </w:style>
  <w:style w:type="paragraph" w:styleId="Piedepgina">
    <w:name w:val="footer"/>
    <w:basedOn w:val="Normal"/>
    <w:link w:val="PiedepginaCar"/>
    <w:uiPriority w:val="99"/>
    <w:unhideWhenUsed/>
    <w:rsid w:val="00FD10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019"/>
  </w:style>
  <w:style w:type="character" w:styleId="Hipervnculo">
    <w:name w:val="Hyperlink"/>
    <w:basedOn w:val="Fuentedeprrafopredeter"/>
    <w:uiPriority w:val="99"/>
    <w:unhideWhenUsed/>
    <w:rsid w:val="0039761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761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002FB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paragraph" w:styleId="Prrafodelista">
    <w:name w:val="List Paragraph"/>
    <w:aliases w:val="3,NORMAL"/>
    <w:basedOn w:val="Normal"/>
    <w:link w:val="PrrafodelistaCar"/>
    <w:uiPriority w:val="34"/>
    <w:qFormat/>
    <w:rsid w:val="00A002FB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0C35E0"/>
    <w:pPr>
      <w:numPr>
        <w:ilvl w:val="1"/>
      </w:numPr>
      <w:spacing w:after="160" w:line="240" w:lineRule="auto"/>
    </w:pPr>
    <w:rPr>
      <w:rFonts w:eastAsiaTheme="minorEastAsia"/>
      <w:b/>
    </w:rPr>
  </w:style>
  <w:style w:type="character" w:customStyle="1" w:styleId="SubttuloCar">
    <w:name w:val="Subtítulo Car"/>
    <w:basedOn w:val="Fuentedeprrafopredeter"/>
    <w:link w:val="Subttulo"/>
    <w:uiPriority w:val="11"/>
    <w:rsid w:val="000C35E0"/>
    <w:rPr>
      <w:rFonts w:ascii="Arial" w:eastAsiaTheme="minorEastAsia" w:hAnsi="Arial"/>
      <w:b/>
      <w:sz w:val="24"/>
    </w:rPr>
  </w:style>
  <w:style w:type="paragraph" w:customStyle="1" w:styleId="Default">
    <w:name w:val="Default"/>
    <w:rsid w:val="00A002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B61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615D0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locked/>
    <w:rsid w:val="00B615D0"/>
    <w:rPr>
      <w:rFonts w:ascii="Tahoma" w:eastAsia="Times New Roman" w:hAnsi="Tahoma" w:cs="Tahoma"/>
      <w:sz w:val="24"/>
      <w:szCs w:val="24"/>
      <w:lang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454ED1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52376C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C35E0"/>
    <w:rPr>
      <w:rFonts w:ascii="Arial" w:eastAsiaTheme="majorEastAsia" w:hAnsi="Arial" w:cstheme="majorBidi"/>
      <w:b/>
      <w:color w:val="2F5496" w:themeColor="accent1" w:themeShade="BF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C35E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rrafodelistaCar">
    <w:name w:val="Párrafo de lista Car"/>
    <w:aliases w:val="3 Car,NORMAL Car"/>
    <w:link w:val="Prrafodelista"/>
    <w:uiPriority w:val="34"/>
    <w:locked/>
    <w:rsid w:val="00065881"/>
    <w:rPr>
      <w:rFonts w:ascii="Arial" w:hAnsi="Arial"/>
      <w:sz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6588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7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um.es/documents/1711782/1713207/tema10.pdf/2c4a8f3e-13b0-4302-9543-a2c2e20256ef" TargetMode="External"/><Relationship Id="rId26" Type="http://schemas.openxmlformats.org/officeDocument/2006/relationships/hyperlink" Target="https://www.youtube.com/watch?v=zgyMARIDFSA&amp;feature=emb_logo" TargetMode="External"/><Relationship Id="rId39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artistica.mineduc.cl/wp-content/uploads/sites/58/2016/04/TECNICAS-ARTISTICAS.pdf" TargetMode="External"/><Relationship Id="rId34" Type="http://schemas.openxmlformats.org/officeDocument/2006/relationships/hyperlink" Target="http://sonidosmp3gratis.com/pajaros" TargetMode="External"/><Relationship Id="rId42" Type="http://schemas.openxmlformats.org/officeDocument/2006/relationships/hyperlink" Target="https://www.redalyc.org/pdf/649/64900705.pdf" TargetMode="External"/><Relationship Id="rId47" Type="http://schemas.openxmlformats.org/officeDocument/2006/relationships/hyperlink" Target="https://issuu.com/pamebuenard/docs/lowenfeld__victor_-_desarrollo_de_l" TargetMode="External"/><Relationship Id="rId50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://recursos.mep.go.cr/2020/sitioartes2/?p=160" TargetMode="External"/><Relationship Id="rId17" Type="http://schemas.openxmlformats.org/officeDocument/2006/relationships/hyperlink" Target="https://www.abc.com.py/edicion-impresa/suplementos/escolar/la-figura-humana-en-el-arte-primera-parte-369155.html" TargetMode="External"/><Relationship Id="rId25" Type="http://schemas.openxmlformats.org/officeDocument/2006/relationships/hyperlink" Target="https://www.youtube.com/watch?v=akmDIn0Mb_8&amp;feature=emb_logo" TargetMode="External"/><Relationship Id="rId33" Type="http://schemas.openxmlformats.org/officeDocument/2006/relationships/hyperlink" Target="http://recursos.mep.go.cr/2020/sitioartes2/?p=114" TargetMode="External"/><Relationship Id="rId38" Type="http://schemas.openxmlformats.org/officeDocument/2006/relationships/image" Target="media/image3.png"/><Relationship Id="rId46" Type="http://schemas.openxmlformats.org/officeDocument/2006/relationships/hyperlink" Target="https://www.chubut.edu.ar/concurso/material_concuso_13_7_12/Lowenfeldcap12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dgep.uas.edu.mx/archivos/libros_2018_U1/apreciacion_de_las_artes_U1.pdf" TargetMode="External"/><Relationship Id="rId20" Type="http://schemas.openxmlformats.org/officeDocument/2006/relationships/hyperlink" Target="https://www.wikiart.org/es/giuseppe-arcimboldo" TargetMode="External"/><Relationship Id="rId29" Type="http://schemas.openxmlformats.org/officeDocument/2006/relationships/hyperlink" Target="https://co.pinterest.com/pin/468163323755821247/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dc.mep.go.cr/estrategia-covid19/plantillas-aprendizajes-base-2020" TargetMode="External"/><Relationship Id="rId24" Type="http://schemas.openxmlformats.org/officeDocument/2006/relationships/hyperlink" Target="https://origamifacil.org/animales/raton-papel/" TargetMode="External"/><Relationship Id="rId32" Type="http://schemas.openxmlformats.org/officeDocument/2006/relationships/hyperlink" Target="https://www.youtube.com/watch?v=Nh4WdhzvJRQ" TargetMode="External"/><Relationship Id="rId37" Type="http://schemas.openxmlformats.org/officeDocument/2006/relationships/image" Target="media/image2.jpeg"/><Relationship Id="rId40" Type="http://schemas.openxmlformats.org/officeDocument/2006/relationships/image" Target="media/image5.png"/><Relationship Id="rId45" Type="http://schemas.openxmlformats.org/officeDocument/2006/relationships/hyperlink" Target="https://losvalores.org/los-valores-estetico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oa.ugto.mx/valores-esteticas.html" TargetMode="External"/><Relationship Id="rId23" Type="http://schemas.openxmlformats.org/officeDocument/2006/relationships/hyperlink" Target="https://es.origami.plus/gato-saltando-en-origami" TargetMode="External"/><Relationship Id="rId28" Type="http://schemas.openxmlformats.org/officeDocument/2006/relationships/hyperlink" Target="http://recursos.mep.go.cr/2020/sitioartes2/?p=75" TargetMode="External"/><Relationship Id="rId36" Type="http://schemas.openxmlformats.org/officeDocument/2006/relationships/hyperlink" Target="https://comunicacionysociedadprepa.files.wordpress.com/2012/10/podcasting-fc3a1cil-para-docentes-y-alumnos-david-solc3ads-sc3a1nchez.pdf" TargetMode="External"/><Relationship Id="rId49" Type="http://schemas.openxmlformats.org/officeDocument/2006/relationships/hyperlink" Target="https://es.scribd.com/document/400973980/Que-Son-Los-Valores-Estetico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departamentodeartesvisualesymusicales.files.wordpress.com/2015/06/guia-2c2b0medio-artes-v-fig-humana-en-la-hist-arte.pdf" TargetMode="External"/><Relationship Id="rId31" Type="http://schemas.openxmlformats.org/officeDocument/2006/relationships/hyperlink" Target="https://www.youtube.com/watch?v=gDVPGcbScdo" TargetMode="External"/><Relationship Id="rId44" Type="http://schemas.openxmlformats.org/officeDocument/2006/relationships/hyperlink" Target="https://www.webcolegios.com/file/aac3e1.pdf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bne.es/permalink/78b535c6-bb9c-11e2-8333-0018fe323fc3.pdf" TargetMode="External"/><Relationship Id="rId27" Type="http://schemas.openxmlformats.org/officeDocument/2006/relationships/hyperlink" Target="http://recursos.mep.go.cr/2020/sitioartes2/?p=70" TargetMode="External"/><Relationship Id="rId30" Type="http://schemas.openxmlformats.org/officeDocument/2006/relationships/hyperlink" Target="https://www.youtube.com/watch?v=VNQIjPpDwMQ" TargetMode="External"/><Relationship Id="rId35" Type="http://schemas.openxmlformats.org/officeDocument/2006/relationships/hyperlink" Target="https://sfx.freeaudiolibrary.com/es/" TargetMode="External"/><Relationship Id="rId43" Type="http://schemas.openxmlformats.org/officeDocument/2006/relationships/hyperlink" Target="https://www.webcolegios.com/file/52b0b6.pdf" TargetMode="External"/><Relationship Id="rId48" Type="http://schemas.openxmlformats.org/officeDocument/2006/relationships/hyperlink" Target="https://signostipograficos.files.wordpress.com/2016/09/valores-estc3a9ticos.pdf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p.go.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F8CF2E0DC4154D885E7D042619474C" ma:contentTypeVersion="12" ma:contentTypeDescription="Crear nuevo documento." ma:contentTypeScope="" ma:versionID="90d3f949af9ce9cd50bd0103599dccee">
  <xsd:schema xmlns:xsd="http://www.w3.org/2001/XMLSchema" xmlns:xs="http://www.w3.org/2001/XMLSchema" xmlns:p="http://schemas.microsoft.com/office/2006/metadata/properties" xmlns:ns3="1efec88e-01cf-45c8-a7a4-1c774f66abcb" xmlns:ns4="f34800ef-bda7-489e-a327-868e1511db1b" targetNamespace="http://schemas.microsoft.com/office/2006/metadata/properties" ma:root="true" ma:fieldsID="0ebce7e9d31877d6db63966f889fd603" ns3:_="" ns4:_="">
    <xsd:import namespace="1efec88e-01cf-45c8-a7a4-1c774f66abcb"/>
    <xsd:import namespace="f34800ef-bda7-489e-a327-868e1511db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ec88e-01cf-45c8-a7a4-1c774f66a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800ef-bda7-489e-a327-868e1511d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9CA3E-B944-4DE8-900C-BA61F174D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ec88e-01cf-45c8-a7a4-1c774f66abcb"/>
    <ds:schemaRef ds:uri="f34800ef-bda7-489e-a327-868e1511d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2DF98B-C291-48A8-9798-FA37C236F1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1D62EE-5ED4-4E08-ABCA-48DEC27D4078}">
  <ds:schemaRefs>
    <ds:schemaRef ds:uri="http://schemas.openxmlformats.org/package/2006/metadata/core-properties"/>
    <ds:schemaRef ds:uri="http://purl.org/dc/elements/1.1/"/>
    <ds:schemaRef ds:uri="f34800ef-bda7-489e-a327-868e1511db1b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1efec88e-01cf-45c8-a7a4-1c774f66abc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E8A860F-2076-433C-9C39-232B2FB6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2920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m20989</dc:creator>
  <cp:keywords/>
  <dc:description/>
  <cp:lastModifiedBy>Sirlene Chaves Vargas</cp:lastModifiedBy>
  <cp:revision>2</cp:revision>
  <cp:lastPrinted>2020-04-14T20:07:00Z</cp:lastPrinted>
  <dcterms:created xsi:type="dcterms:W3CDTF">2020-11-06T14:20:00Z</dcterms:created>
  <dcterms:modified xsi:type="dcterms:W3CDTF">2020-11-06T14:20:00Z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0x0101008FF8CF2E0DC4154D885E7D042619474C</vt:lpwstr>
  </property>
</Properties>
</file>